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54FAD1" w14:textId="77777777" w:rsidR="00C50268" w:rsidRDefault="00C50268" w:rsidP="00C50268">
      <w:pPr>
        <w:pStyle w:val="NormalWeb"/>
        <w:jc w:val="center"/>
      </w:pPr>
      <w:r>
        <w:rPr>
          <w:rStyle w:val="Strong"/>
          <w:sz w:val="21"/>
          <w:szCs w:val="21"/>
        </w:rPr>
        <w:t>CỘNG HÒA XÃ HỘI CHỦ NGHĨA VIỆT NAM</w:t>
      </w:r>
    </w:p>
    <w:p w14:paraId="0326E797" w14:textId="77777777" w:rsidR="00C50268" w:rsidRDefault="00C50268" w:rsidP="00C50268">
      <w:pPr>
        <w:pStyle w:val="NormalWeb"/>
        <w:jc w:val="center"/>
      </w:pPr>
      <w:r>
        <w:rPr>
          <w:rStyle w:val="Strong"/>
          <w:sz w:val="21"/>
          <w:szCs w:val="21"/>
        </w:rPr>
        <w:t>Độc lập-Tự do-Hạnh phúc</w:t>
      </w:r>
    </w:p>
    <w:p w14:paraId="068F4029" w14:textId="77777777" w:rsidR="00C50268" w:rsidRDefault="00C50268" w:rsidP="00C50268">
      <w:pPr>
        <w:pStyle w:val="NormalWeb"/>
        <w:jc w:val="center"/>
      </w:pPr>
    </w:p>
    <w:p w14:paraId="409D1021" w14:textId="3D51F1C7" w:rsidR="004244E4" w:rsidRPr="00BE6C2A" w:rsidRDefault="004244E4" w:rsidP="004244E4">
      <w:pPr>
        <w:tabs>
          <w:tab w:val="center" w:pos="6480"/>
        </w:tabs>
        <w:spacing w:line="360" w:lineRule="auto"/>
        <w:ind w:right="-610"/>
        <w:jc w:val="center"/>
        <w:rPr>
          <w:rFonts w:ascii="Times New Roman" w:hAnsi="Times New Roman"/>
          <w:i/>
          <w:sz w:val="26"/>
          <w:szCs w:val="26"/>
        </w:rPr>
      </w:pPr>
      <w:r w:rsidRPr="00BE6C2A">
        <w:rPr>
          <w:rFonts w:ascii="Times New Roman" w:hAnsi="Times New Roman"/>
          <w:i/>
          <w:sz w:val="26"/>
          <w:szCs w:val="26"/>
        </w:rPr>
        <w:t xml:space="preserve">TP.HCM, ngày </w:t>
      </w:r>
      <w:r w:rsidR="00085034" w:rsidRPr="00085034">
        <w:rPr>
          <w:rFonts w:ascii="Times New Roman" w:hAnsi="Times New Roman"/>
          <w:i/>
          <w:sz w:val="26"/>
          <w:szCs w:val="26"/>
        </w:rPr>
        <w:t>tk_NgayHienTai</w:t>
      </w:r>
      <w:r w:rsidRPr="00BE6C2A">
        <w:rPr>
          <w:rFonts w:ascii="Times New Roman" w:hAnsi="Times New Roman"/>
          <w:i/>
          <w:sz w:val="26"/>
          <w:szCs w:val="26"/>
        </w:rPr>
        <w:t xml:space="preserve"> tháng </w:t>
      </w:r>
      <w:r w:rsidR="00770BF2" w:rsidRPr="00770BF2">
        <w:rPr>
          <w:rFonts w:ascii="Times New Roman" w:hAnsi="Times New Roman"/>
          <w:i/>
          <w:sz w:val="26"/>
          <w:szCs w:val="26"/>
        </w:rPr>
        <w:t>tk_ThangHienTai</w:t>
      </w:r>
      <w:r w:rsidRPr="00BE6C2A">
        <w:rPr>
          <w:rFonts w:ascii="Times New Roman" w:hAnsi="Times New Roman"/>
          <w:i/>
          <w:sz w:val="26"/>
          <w:szCs w:val="26"/>
        </w:rPr>
        <w:t xml:space="preserve"> năm </w:t>
      </w:r>
      <w:r w:rsidR="00BF4D2A" w:rsidRPr="00BF4D2A">
        <w:rPr>
          <w:rFonts w:ascii="Times New Roman" w:hAnsi="Times New Roman"/>
          <w:i/>
          <w:sz w:val="26"/>
          <w:szCs w:val="26"/>
        </w:rPr>
        <w:t>tk_NamHienTai</w:t>
      </w:r>
    </w:p>
    <w:p w14:paraId="6480AB67" w14:textId="77777777" w:rsidR="00C50268" w:rsidRDefault="00C50268" w:rsidP="00C50268">
      <w:pPr>
        <w:pStyle w:val="NormalWeb"/>
        <w:jc w:val="center"/>
      </w:pPr>
    </w:p>
    <w:p w14:paraId="373C6EC7" w14:textId="77777777" w:rsidR="00C50268" w:rsidRPr="00A85887" w:rsidRDefault="00C50268" w:rsidP="00C50268">
      <w:pPr>
        <w:pStyle w:val="NormalWeb"/>
        <w:jc w:val="center"/>
        <w:rPr>
          <w:color w:val="0070C0"/>
          <w:sz w:val="36"/>
          <w:szCs w:val="36"/>
        </w:rPr>
      </w:pPr>
      <w:r w:rsidRPr="00A85887">
        <w:rPr>
          <w:rStyle w:val="Strong"/>
          <w:color w:val="0070C0"/>
          <w:sz w:val="36"/>
          <w:szCs w:val="36"/>
        </w:rPr>
        <w:t>ĐƠN KHIẾU NẠI</w:t>
      </w:r>
    </w:p>
    <w:p w14:paraId="24729266" w14:textId="7F14D70F" w:rsidR="00C50268" w:rsidRDefault="00376A59" w:rsidP="00376A59">
      <w:pPr>
        <w:pStyle w:val="NormalWeb"/>
        <w:tabs>
          <w:tab w:val="left" w:pos="2130"/>
        </w:tabs>
      </w:pPr>
      <w:r>
        <w:tab/>
      </w:r>
      <w:r>
        <w:rPr>
          <w:sz w:val="21"/>
          <w:szCs w:val="21"/>
        </w:rPr>
        <w:t xml:space="preserve">Số: </w:t>
      </w:r>
      <w:r w:rsidR="00A56D09" w:rsidRPr="00A56D09">
        <w:rPr>
          <w:sz w:val="21"/>
          <w:szCs w:val="21"/>
        </w:rPr>
        <w:t>tk_SoPhieu</w:t>
      </w:r>
    </w:p>
    <w:p w14:paraId="5A671F2E" w14:textId="4CC07828" w:rsidR="00C50268" w:rsidRDefault="00C50268" w:rsidP="00C50268">
      <w:pPr>
        <w:pStyle w:val="NormalWeb"/>
      </w:pPr>
      <w:r>
        <w:rPr>
          <w:rStyle w:val="Strong"/>
          <w:sz w:val="21"/>
          <w:szCs w:val="21"/>
        </w:rPr>
        <w:t xml:space="preserve">Kính gửi: </w:t>
      </w:r>
      <w:r w:rsidR="007338CE" w:rsidRPr="007338CE">
        <w:rPr>
          <w:rStyle w:val="Strong"/>
          <w:sz w:val="21"/>
          <w:szCs w:val="21"/>
        </w:rPr>
        <w:t>tk_TenCongTy</w:t>
      </w:r>
    </w:p>
    <w:p w14:paraId="41241688" w14:textId="3359C859" w:rsidR="00376A59" w:rsidRDefault="00C50268" w:rsidP="00C50268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          </w:t>
      </w:r>
      <w:r w:rsidR="00376A59">
        <w:rPr>
          <w:sz w:val="21"/>
          <w:szCs w:val="21"/>
        </w:rPr>
        <w:t>Người bị khiếu nại</w:t>
      </w:r>
      <w:r>
        <w:rPr>
          <w:sz w:val="21"/>
          <w:szCs w:val="21"/>
        </w:rPr>
        <w:t xml:space="preserve">: </w:t>
      </w:r>
      <w:r w:rsidR="00132F3F" w:rsidRPr="00132F3F">
        <w:rPr>
          <w:sz w:val="21"/>
          <w:szCs w:val="21"/>
        </w:rPr>
        <w:t>tk_HoTenNhanVien</w:t>
      </w:r>
    </w:p>
    <w:p w14:paraId="20812BAF" w14:textId="5DC8C76E" w:rsidR="00376A59" w:rsidRDefault="00376A59" w:rsidP="00376A59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          Phòng ban: </w:t>
      </w:r>
      <w:r w:rsidR="00821D19" w:rsidRPr="00821D19">
        <w:rPr>
          <w:sz w:val="21"/>
          <w:szCs w:val="21"/>
        </w:rPr>
        <w:t>tk_TenPhongBan</w:t>
      </w:r>
    </w:p>
    <w:p w14:paraId="1675AEF8" w14:textId="016E3D56" w:rsidR="00C50268" w:rsidRDefault="00C50268" w:rsidP="00C50268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          </w:t>
      </w:r>
      <w:r w:rsidR="00376A59">
        <w:rPr>
          <w:sz w:val="21"/>
          <w:szCs w:val="21"/>
        </w:rPr>
        <w:t>Ngày k</w:t>
      </w:r>
      <w:r>
        <w:rPr>
          <w:sz w:val="21"/>
          <w:szCs w:val="21"/>
        </w:rPr>
        <w:t xml:space="preserve">hiếu nại: </w:t>
      </w:r>
      <w:r w:rsidR="00167E92" w:rsidRPr="00167E92">
        <w:rPr>
          <w:sz w:val="21"/>
          <w:szCs w:val="21"/>
        </w:rPr>
        <w:t>tk_NgayKhieuNai</w:t>
      </w:r>
    </w:p>
    <w:p w14:paraId="3BC62421" w14:textId="30B639C8" w:rsidR="00376A59" w:rsidRDefault="00376A59" w:rsidP="00C50268">
      <w:pPr>
        <w:pStyle w:val="NormalWeb"/>
      </w:pPr>
      <w:r>
        <w:t xml:space="preserve">         Loại khiếu nại: </w:t>
      </w:r>
      <w:r w:rsidR="00AE1E17" w:rsidRPr="00AE1E17">
        <w:t>tk_LoaiKhieuNai</w:t>
      </w:r>
    </w:p>
    <w:p w14:paraId="3B64DD21" w14:textId="7366B90F" w:rsidR="00C50268" w:rsidRDefault="00C50268" w:rsidP="00C50268">
      <w:pPr>
        <w:pStyle w:val="NormalWeb"/>
      </w:pPr>
      <w:r>
        <w:rPr>
          <w:sz w:val="21"/>
          <w:szCs w:val="21"/>
        </w:rPr>
        <w:t xml:space="preserve">          Nội dung khiếu nại: </w:t>
      </w:r>
      <w:r w:rsidR="0033572C" w:rsidRPr="0033572C">
        <w:rPr>
          <w:sz w:val="21"/>
          <w:szCs w:val="21"/>
        </w:rPr>
        <w:t>tk_LyDoKhieuNai</w:t>
      </w:r>
      <w:bookmarkStart w:id="0" w:name="_GoBack"/>
      <w:bookmarkEnd w:id="0"/>
    </w:p>
    <w:p w14:paraId="27841E58" w14:textId="77777777" w:rsidR="00C50268" w:rsidRDefault="00C50268" w:rsidP="00C50268">
      <w:pPr>
        <w:pStyle w:val="NormalWeb"/>
      </w:pPr>
      <w:r>
        <w:rPr>
          <w:sz w:val="21"/>
          <w:szCs w:val="21"/>
        </w:rPr>
        <w:t>          (Tài liệu, chứng cứ kèm theo-nếu có)</w:t>
      </w:r>
    </w:p>
    <w:p w14:paraId="128CEA44" w14:textId="77777777" w:rsidR="00C50268" w:rsidRDefault="00C50268" w:rsidP="00C50268">
      <w:pPr>
        <w:pStyle w:val="NormalWeb"/>
      </w:pPr>
    </w:p>
    <w:p w14:paraId="4303F371" w14:textId="77777777" w:rsidR="00C50268" w:rsidRDefault="00C50268" w:rsidP="00C50268">
      <w:pPr>
        <w:pStyle w:val="NormalWeb"/>
      </w:pPr>
      <w:r>
        <w:rPr>
          <w:sz w:val="21"/>
          <w:szCs w:val="21"/>
        </w:rPr>
        <w:t>                                                                         </w:t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>
        <w:rPr>
          <w:sz w:val="21"/>
          <w:szCs w:val="21"/>
        </w:rPr>
        <w:t xml:space="preserve">    </w:t>
      </w:r>
      <w:r>
        <w:rPr>
          <w:rStyle w:val="Strong"/>
          <w:sz w:val="21"/>
          <w:szCs w:val="21"/>
        </w:rPr>
        <w:t>Người khiếu nại</w:t>
      </w:r>
    </w:p>
    <w:p w14:paraId="099F0D7F" w14:textId="77777777" w:rsidR="00C50268" w:rsidRDefault="00C50268" w:rsidP="00C50268">
      <w:pPr>
        <w:pStyle w:val="NormalWeb"/>
      </w:pPr>
      <w:r>
        <w:rPr>
          <w:sz w:val="21"/>
          <w:szCs w:val="21"/>
        </w:rPr>
        <w:t>                                                                          </w:t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 w:rsidR="00376A59">
        <w:rPr>
          <w:sz w:val="21"/>
          <w:szCs w:val="21"/>
        </w:rPr>
        <w:tab/>
      </w:r>
      <w:r>
        <w:rPr>
          <w:sz w:val="21"/>
          <w:szCs w:val="21"/>
        </w:rPr>
        <w:t xml:space="preserve">  </w:t>
      </w:r>
      <w:r>
        <w:rPr>
          <w:rStyle w:val="Emphasis"/>
          <w:sz w:val="21"/>
          <w:szCs w:val="21"/>
        </w:rPr>
        <w:t>(ký và ghi rõ họ tên)</w:t>
      </w:r>
    </w:p>
    <w:p w14:paraId="35D573A4" w14:textId="77777777" w:rsidR="00C50268" w:rsidRDefault="00C50268" w:rsidP="00C50268">
      <w:pPr>
        <w:pStyle w:val="NormalWeb"/>
      </w:pPr>
    </w:p>
    <w:p w14:paraId="58C21E63" w14:textId="77777777" w:rsidR="00C50268" w:rsidRDefault="00C50268" w:rsidP="00C50268">
      <w:pPr>
        <w:pStyle w:val="NormalWeb"/>
      </w:pPr>
    </w:p>
    <w:p w14:paraId="2A14A491" w14:textId="77777777" w:rsidR="00C50268" w:rsidRDefault="00C50268" w:rsidP="00C50268">
      <w:pPr>
        <w:pStyle w:val="NormalWeb"/>
      </w:pPr>
    </w:p>
    <w:p w14:paraId="74FA1807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(1) Tên cơ quan, tổ chức, cá nhân có thẩm quyền giải quyết khiếu nại</w:t>
      </w:r>
    </w:p>
    <w:p w14:paraId="3978BE14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(2) Họ tên của người khiếu nại.</w:t>
      </w:r>
    </w:p>
    <w:p w14:paraId="6820D0B7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- Nếu là đại diện khiếu nại cho cơ quan, tổ chức thì ghi rõ chức danh, tên cơ quan, tổ chức mà mình đại diện.</w:t>
      </w:r>
    </w:p>
    <w:p w14:paraId="4DF3F94F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- Nếu là người được ủy quyền khiếu nại thì ghi rõ theo ủy quyền của cơ quan, tổ chức, cá nhân nào.</w:t>
      </w:r>
    </w:p>
    <w:p w14:paraId="23B03D11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lastRenderedPageBreak/>
        <w:t>(3) Nội dung này do cơ quan giải quyết khiếu nại ghi.</w:t>
      </w:r>
    </w:p>
    <w:p w14:paraId="3B238832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(4) Khiếu nại lần đầu (hoặc lần 2) đối với quyết định, hành vi hành chính của ai?</w:t>
      </w:r>
    </w:p>
    <w:p w14:paraId="5D2CC9E4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(5) Nội dung khiếu nại</w:t>
      </w:r>
    </w:p>
    <w:p w14:paraId="1A4A26F7" w14:textId="77777777" w:rsidR="00C50268" w:rsidRDefault="00C50268" w:rsidP="00C50268">
      <w:pPr>
        <w:pStyle w:val="NormalWeb"/>
      </w:pPr>
      <w:r>
        <w:rPr>
          <w:rStyle w:val="Emphasis"/>
          <w:sz w:val="21"/>
          <w:szCs w:val="21"/>
        </w:rPr>
        <w:t>- Ghi tóm tắt sự việc đến khiếu nại;</w:t>
      </w:r>
    </w:p>
    <w:p w14:paraId="36191BEB" w14:textId="104C818C" w:rsidR="00C50268" w:rsidRDefault="00C50268" w:rsidP="005A4F00">
      <w:pPr>
        <w:pStyle w:val="NormalWeb"/>
      </w:pPr>
      <w:r>
        <w:rPr>
          <w:rStyle w:val="Emphasis"/>
          <w:sz w:val="21"/>
          <w:szCs w:val="21"/>
        </w:rPr>
        <w:t>- Yêu cầu (đề nghị) của ngườu khiếu nại (nếu có);</w:t>
      </w:r>
      <w:r w:rsidR="005A4F00">
        <w:t xml:space="preserve"> </w:t>
      </w:r>
    </w:p>
    <w:p w14:paraId="7C50E30E" w14:textId="77777777" w:rsidR="00C50268" w:rsidRDefault="00C50268" w:rsidP="00C50268">
      <w:pPr>
        <w:pStyle w:val="NormalWeb"/>
      </w:pPr>
    </w:p>
    <w:p w14:paraId="46238460" w14:textId="77777777" w:rsidR="00CC237B" w:rsidRPr="00C50268" w:rsidRDefault="00CC237B" w:rsidP="00C50268"/>
    <w:sectPr w:rsidR="00CC237B" w:rsidRPr="00C50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C1CE" w14:textId="77777777" w:rsidR="00954BCB" w:rsidRDefault="00954BCB">
      <w:r>
        <w:separator/>
      </w:r>
    </w:p>
  </w:endnote>
  <w:endnote w:type="continuationSeparator" w:id="0">
    <w:p w14:paraId="340B2197" w14:textId="77777777" w:rsidR="00954BCB" w:rsidRDefault="009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B8DF" w14:textId="77777777" w:rsidR="00954BCB" w:rsidRDefault="00954BCB">
      <w:r>
        <w:separator/>
      </w:r>
    </w:p>
  </w:footnote>
  <w:footnote w:type="continuationSeparator" w:id="0">
    <w:p w14:paraId="3892AE3B" w14:textId="77777777" w:rsidR="00954BCB" w:rsidRDefault="0095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B938" w14:textId="77777777" w:rsidR="000F3F2F" w:rsidRPr="004067F5" w:rsidRDefault="000F3F2F">
    <w:pPr>
      <w:pStyle w:val="Header1"/>
      <w:tabs>
        <w:tab w:val="clear" w:pos="4680"/>
        <w:tab w:val="clear" w:pos="9360"/>
        <w:tab w:val="left" w:pos="1452"/>
      </w:tabs>
      <w:rPr>
        <w:rFonts w:ascii="Times New Roman" w:hAnsi="Times New Roman"/>
        <w:sz w:val="24"/>
        <w:szCs w:val="24"/>
      </w:rPr>
    </w:pPr>
    <w:r w:rsidRPr="004067F5">
      <w:rPr>
        <w:rFonts w:ascii="Times New Roman" w:hAnsi="Times New Roman"/>
        <w:sz w:val="24"/>
        <w:szCs w:val="24"/>
      </w:rPr>
      <w:tab/>
    </w:r>
  </w:p>
  <w:p w14:paraId="1C3B6F37" w14:textId="77777777" w:rsidR="000F3F2F" w:rsidRDefault="000F3F2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22"/>
  </w:num>
  <w:num w:numId="10">
    <w:abstractNumId w:val="20"/>
  </w:num>
  <w:num w:numId="11">
    <w:abstractNumId w:val="11"/>
  </w:num>
  <w:num w:numId="12">
    <w:abstractNumId w:val="12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6B95"/>
    <w:rsid w:val="00085034"/>
    <w:rsid w:val="000F3F2F"/>
    <w:rsid w:val="00104883"/>
    <w:rsid w:val="001248F1"/>
    <w:rsid w:val="00132F3F"/>
    <w:rsid w:val="00167E92"/>
    <w:rsid w:val="00172A27"/>
    <w:rsid w:val="00213F02"/>
    <w:rsid w:val="00227D3C"/>
    <w:rsid w:val="00316CBB"/>
    <w:rsid w:val="0033572C"/>
    <w:rsid w:val="00376A59"/>
    <w:rsid w:val="003D2A3E"/>
    <w:rsid w:val="003F0385"/>
    <w:rsid w:val="004051E1"/>
    <w:rsid w:val="004067F5"/>
    <w:rsid w:val="00415BC4"/>
    <w:rsid w:val="004244E4"/>
    <w:rsid w:val="004A1604"/>
    <w:rsid w:val="004E36A0"/>
    <w:rsid w:val="00590802"/>
    <w:rsid w:val="005A4F00"/>
    <w:rsid w:val="006A3776"/>
    <w:rsid w:val="006B30B2"/>
    <w:rsid w:val="007338CE"/>
    <w:rsid w:val="00742653"/>
    <w:rsid w:val="00770BF2"/>
    <w:rsid w:val="00821D19"/>
    <w:rsid w:val="00890333"/>
    <w:rsid w:val="00954BCB"/>
    <w:rsid w:val="00A379CD"/>
    <w:rsid w:val="00A47BF0"/>
    <w:rsid w:val="00A56D09"/>
    <w:rsid w:val="00A85887"/>
    <w:rsid w:val="00AE1E17"/>
    <w:rsid w:val="00B95D8C"/>
    <w:rsid w:val="00BA4AB2"/>
    <w:rsid w:val="00BE29B5"/>
    <w:rsid w:val="00BE6C2A"/>
    <w:rsid w:val="00BF4D2A"/>
    <w:rsid w:val="00C50268"/>
    <w:rsid w:val="00C80759"/>
    <w:rsid w:val="00CC237B"/>
    <w:rsid w:val="00D174BC"/>
    <w:rsid w:val="00DB6D3A"/>
    <w:rsid w:val="00DD139A"/>
    <w:rsid w:val="00DE12F8"/>
    <w:rsid w:val="00ED3C78"/>
    <w:rsid w:val="00F21E52"/>
    <w:rsid w:val="00FD28A7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268F2"/>
  <w15:chartTrackingRefBased/>
  <w15:docId w15:val="{FFF6D0D0-F35C-4A82-B988-214EE28D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1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rsid w:val="00BE29B5"/>
    <w:pPr>
      <w:snapToGrid w:val="0"/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D56D8"/>
    <w:pPr>
      <w:spacing w:after="120"/>
      <w:ind w:left="360"/>
    </w:p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179</Words>
  <Characters>1024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1201</CharactersWithSpaces>
  <SharedDoc>false</SharedDoc>
  <HLinks>
    <vt:vector size="36" baseType="variant"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http://luatminhkhue.vn/tranh-tung/luat-su-tu-van-giai-quyet-tranh-chap-hon-nhan-gia-dinh.aspx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http://luatminhkhue.vn/tranh-tung/dich-vu-luat-su-tu-van-giai-quyet-tranh-chap-tai-toa-an.aspx</vt:lpwstr>
      </vt:variant>
      <vt:variant>
        <vt:lpwstr/>
      </vt:variant>
      <vt:variant>
        <vt:i4>3145763</vt:i4>
      </vt:variant>
      <vt:variant>
        <vt:i4>9</vt:i4>
      </vt:variant>
      <vt:variant>
        <vt:i4>0</vt:i4>
      </vt:variant>
      <vt:variant>
        <vt:i4>5</vt:i4>
      </vt:variant>
      <vt:variant>
        <vt:lpwstr>http://luatminhkhue.vn/tranh-tung/luat-su-tranh-tung-tai-toa-an-va-dai-dien-ngoai-to-tung.aspx</vt:lpwstr>
      </vt:variant>
      <vt:variant>
        <vt:lpwstr/>
      </vt:variant>
      <vt:variant>
        <vt:i4>2687093</vt:i4>
      </vt:variant>
      <vt:variant>
        <vt:i4>6</vt:i4>
      </vt:variant>
      <vt:variant>
        <vt:i4>0</vt:i4>
      </vt:variant>
      <vt:variant>
        <vt:i4>5</vt:i4>
      </vt:variant>
      <vt:variant>
        <vt:lpwstr>http://luatminhkhue.vn/doanh-nghiep/luat-su-rieng-cho-doanh-nghiep.aspx</vt:lpwstr>
      </vt:variant>
      <vt:variant>
        <vt:lpwstr/>
      </vt:variant>
      <vt:variant>
        <vt:i4>7274597</vt:i4>
      </vt:variant>
      <vt:variant>
        <vt:i4>3</vt:i4>
      </vt:variant>
      <vt:variant>
        <vt:i4>0</vt:i4>
      </vt:variant>
      <vt:variant>
        <vt:i4>5</vt:i4>
      </vt:variant>
      <vt:variant>
        <vt:lpwstr>http://luatminhkhue.vn/tranh-tung/tu-van-luat-hanh-chinh-viet-nam.aspx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http://luatminhkhue.vn/tranh-tung/tu-van-phap-luat-linh-vuc-dan-su.aspx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subject/>
  <dc:creator>Pico</dc:creator>
  <cp:keywords/>
  <cp:lastModifiedBy>Dell</cp:lastModifiedBy>
  <cp:revision>24</cp:revision>
  <cp:lastPrinted>1899-12-31T17:00:00Z</cp:lastPrinted>
  <dcterms:created xsi:type="dcterms:W3CDTF">2020-02-10T03:30:00Z</dcterms:created>
  <dcterms:modified xsi:type="dcterms:W3CDTF">2020-02-27T04:32:00Z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