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7663" w14:textId="2B1A4ED0" w:rsidR="00483722" w:rsidRDefault="00483722" w:rsidP="00EA17B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ind w:hanging="347"/>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946"/>
      </w:tblGrid>
      <w:tr w:rsidR="00483722" w14:paraId="716D1614" w14:textId="77777777" w:rsidTr="00483722">
        <w:tc>
          <w:tcPr>
            <w:tcW w:w="5070" w:type="dxa"/>
          </w:tcPr>
          <w:p w14:paraId="035E7338" w14:textId="77777777" w:rsidR="00483722" w:rsidRDefault="00483722" w:rsidP="004837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center"/>
              <w:rPr>
                <w:rFonts w:ascii="Times New Roman" w:hAnsi="Times New Roman" w:cs="Times New Roman"/>
                <w:b/>
                <w:bCs/>
                <w:sz w:val="24"/>
                <w:szCs w:val="24"/>
              </w:rPr>
            </w:pPr>
            <w:r w:rsidRPr="00812DA6">
              <w:rPr>
                <w:rFonts w:ascii="Times New Roman" w:hAnsi="Times New Roman" w:cs="Times New Roman"/>
                <w:b/>
                <w:bCs/>
                <w:sz w:val="24"/>
                <w:szCs w:val="24"/>
              </w:rPr>
              <w:t xml:space="preserve">CÔNG TY CP TM CK </w:t>
            </w:r>
          </w:p>
          <w:p w14:paraId="0DBF4C28" w14:textId="539B2EC7" w:rsidR="00483722" w:rsidRDefault="00483722" w:rsidP="004837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center"/>
            </w:pPr>
            <w:r w:rsidRPr="00812DA6">
              <w:rPr>
                <w:rFonts w:ascii="Times New Roman" w:hAnsi="Times New Roman" w:cs="Times New Roman"/>
                <w:b/>
                <w:bCs/>
                <w:sz w:val="24"/>
                <w:szCs w:val="24"/>
              </w:rPr>
              <w:t>TÂN THANH</w:t>
            </w:r>
          </w:p>
        </w:tc>
        <w:tc>
          <w:tcPr>
            <w:tcW w:w="5946" w:type="dxa"/>
          </w:tcPr>
          <w:p w14:paraId="11F9D125" w14:textId="77777777" w:rsidR="00483722" w:rsidRDefault="00483722" w:rsidP="004837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center"/>
              <w:rPr>
                <w:rFonts w:ascii="Times New Roman" w:hAnsi="Times New Roman" w:cs="Times New Roman"/>
                <w:b/>
                <w:bCs/>
                <w:color w:val="000000"/>
                <w:sz w:val="24"/>
                <w:szCs w:val="24"/>
              </w:rPr>
            </w:pPr>
            <w:r w:rsidRPr="00812DA6">
              <w:rPr>
                <w:rFonts w:ascii="Times New Roman" w:hAnsi="Times New Roman" w:cs="Times New Roman"/>
                <w:b/>
                <w:bCs/>
                <w:color w:val="000000"/>
                <w:sz w:val="24"/>
                <w:szCs w:val="24"/>
              </w:rPr>
              <w:t>CỘNG HÒA XÃ HỘI CHỦ NGHĨA VIỆT NAM</w:t>
            </w:r>
          </w:p>
          <w:p w14:paraId="234E12D6" w14:textId="05355D75" w:rsidR="00483722" w:rsidRDefault="00483722" w:rsidP="004837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center"/>
              <w:rPr>
                <w:rFonts w:cs="Times New Roman"/>
                <w:b/>
                <w:bCs/>
                <w:sz w:val="24"/>
              </w:rPr>
            </w:pPr>
            <w:r w:rsidRPr="00EA17B9">
              <w:rPr>
                <w:rFonts w:ascii="Times New Roman" w:hAnsi="Times New Roman" w:cs="Times New Roman"/>
                <w:b/>
                <w:color w:val="000000"/>
                <w:sz w:val="24"/>
                <w:szCs w:val="24"/>
              </w:rPr>
              <w:t xml:space="preserve">Độc lập </w:t>
            </w:r>
            <w:r w:rsidRPr="00EA17B9">
              <w:rPr>
                <w:rFonts w:ascii="Times New Roman" w:hAnsi="Times New Roman" w:cs="Times New Roman"/>
                <w:b/>
                <w:color w:val="000000"/>
                <w:sz w:val="24"/>
                <w:szCs w:val="24"/>
              </w:rPr>
              <w:noBreakHyphen/>
              <w:t xml:space="preserve"> Tự do </w:t>
            </w:r>
            <w:r w:rsidRPr="00EA17B9">
              <w:rPr>
                <w:rFonts w:ascii="Times New Roman" w:hAnsi="Times New Roman" w:cs="Times New Roman"/>
                <w:b/>
                <w:color w:val="000000"/>
                <w:sz w:val="24"/>
                <w:szCs w:val="24"/>
              </w:rPr>
              <w:noBreakHyphen/>
              <w:t xml:space="preserve"> Hạnh phúc</w:t>
            </w:r>
          </w:p>
          <w:p w14:paraId="7ED94D08" w14:textId="7484B8C4" w:rsidR="00483722" w:rsidRDefault="00483722" w:rsidP="004837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center"/>
            </w:pPr>
            <w:r>
              <w:rPr>
                <w:rFonts w:ascii="Times New Roman" w:hAnsi="Times New Roman"/>
                <w:color w:val="000000"/>
                <w:sz w:val="25"/>
                <w:szCs w:val="24"/>
              </w:rPr>
              <w:noBreakHyphen/>
            </w:r>
            <w:r>
              <w:rPr>
                <w:rFonts w:ascii="Times New Roman" w:hAnsi="Times New Roman"/>
                <w:color w:val="000000"/>
                <w:sz w:val="25"/>
                <w:szCs w:val="24"/>
              </w:rPr>
              <w:noBreakHyphen/>
            </w:r>
            <w:r>
              <w:rPr>
                <w:rFonts w:ascii="Times New Roman" w:hAnsi="Times New Roman"/>
                <w:color w:val="000000"/>
                <w:sz w:val="25"/>
                <w:szCs w:val="24"/>
              </w:rPr>
              <w:noBreakHyphen/>
            </w:r>
            <w:r>
              <w:rPr>
                <w:rFonts w:ascii="Times New Roman" w:hAnsi="Times New Roman"/>
                <w:color w:val="000000"/>
                <w:sz w:val="25"/>
                <w:szCs w:val="24"/>
              </w:rPr>
              <w:noBreakHyphen/>
            </w:r>
            <w:r>
              <w:rPr>
                <w:rFonts w:ascii="Times New Roman" w:hAnsi="Times New Roman"/>
                <w:color w:val="000000"/>
                <w:sz w:val="25"/>
                <w:szCs w:val="24"/>
              </w:rPr>
              <w:noBreakHyphen/>
              <w:t>oOo</w:t>
            </w:r>
            <w:r>
              <w:rPr>
                <w:rFonts w:ascii="Times New Roman" w:hAnsi="Times New Roman"/>
                <w:color w:val="000000"/>
                <w:sz w:val="25"/>
                <w:szCs w:val="24"/>
              </w:rPr>
              <w:noBreakHyphen/>
            </w:r>
            <w:r>
              <w:rPr>
                <w:rFonts w:ascii="Times New Roman" w:hAnsi="Times New Roman"/>
                <w:color w:val="000000"/>
                <w:sz w:val="25"/>
                <w:szCs w:val="24"/>
              </w:rPr>
              <w:noBreakHyphen/>
            </w:r>
            <w:r>
              <w:rPr>
                <w:rFonts w:ascii="Times New Roman" w:hAnsi="Times New Roman"/>
                <w:color w:val="000000"/>
                <w:sz w:val="25"/>
                <w:szCs w:val="24"/>
              </w:rPr>
              <w:noBreakHyphen/>
            </w:r>
            <w:r>
              <w:rPr>
                <w:rFonts w:ascii="Times New Roman" w:hAnsi="Times New Roman"/>
                <w:color w:val="000000"/>
                <w:sz w:val="25"/>
                <w:szCs w:val="24"/>
              </w:rPr>
              <w:noBreakHyphen/>
            </w:r>
            <w:r>
              <w:rPr>
                <w:rFonts w:ascii="Times New Roman" w:hAnsi="Times New Roman"/>
                <w:color w:val="000000"/>
                <w:sz w:val="25"/>
                <w:szCs w:val="24"/>
              </w:rPr>
              <w:noBreakHyphen/>
            </w:r>
          </w:p>
        </w:tc>
      </w:tr>
      <w:tr w:rsidR="00483722" w14:paraId="277E264C" w14:textId="77777777" w:rsidTr="00483722">
        <w:tc>
          <w:tcPr>
            <w:tcW w:w="5070" w:type="dxa"/>
          </w:tcPr>
          <w:p w14:paraId="00F4E5F2" w14:textId="71EB37FD" w:rsidR="00483722" w:rsidRDefault="00483722" w:rsidP="00EA17B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center"/>
            </w:pPr>
            <w:r>
              <w:rPr>
                <w:rFonts w:ascii="Times New Roman" w:hAnsi="Times New Roman"/>
                <w:color w:val="000000"/>
                <w:sz w:val="23"/>
                <w:szCs w:val="24"/>
              </w:rPr>
              <w:t xml:space="preserve">Số : </w:t>
            </w:r>
            <w:r w:rsidRPr="00812DA6">
              <w:rPr>
                <w:rFonts w:ascii="Times New Roman" w:hAnsi="Times New Roman"/>
                <w:color w:val="000000"/>
                <w:sz w:val="23"/>
                <w:szCs w:val="24"/>
              </w:rPr>
              <w:t>tk_SoHopDong</w:t>
            </w:r>
          </w:p>
        </w:tc>
        <w:tc>
          <w:tcPr>
            <w:tcW w:w="5946" w:type="dxa"/>
          </w:tcPr>
          <w:p w14:paraId="4E261EF3" w14:textId="4EC3056F" w:rsidR="00483722" w:rsidRDefault="00483722" w:rsidP="0048372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right"/>
            </w:pPr>
            <w:r>
              <w:rPr>
                <w:rFonts w:ascii="Times New Roman" w:hAnsi="Times New Roman"/>
                <w:i/>
                <w:color w:val="000000"/>
                <w:sz w:val="21"/>
                <w:szCs w:val="24"/>
              </w:rPr>
              <w:t xml:space="preserve">Thủ Đức, </w:t>
            </w:r>
            <w:r w:rsidR="00A63E05">
              <w:rPr>
                <w:rFonts w:ascii="Times New Roman" w:hAnsi="Times New Roman"/>
                <w:i/>
                <w:color w:val="000000"/>
                <w:sz w:val="21"/>
                <w:szCs w:val="24"/>
              </w:rPr>
              <w:t>n</w:t>
            </w:r>
            <w:r w:rsidRPr="00812DA6">
              <w:rPr>
                <w:rFonts w:ascii="Times New Roman" w:hAnsi="Times New Roman"/>
                <w:i/>
                <w:color w:val="000000"/>
                <w:sz w:val="21"/>
                <w:szCs w:val="24"/>
              </w:rPr>
              <w:t xml:space="preserve">gày tk_NgayHienTai tháng </w:t>
            </w:r>
            <w:r w:rsidR="00A63E05">
              <w:rPr>
                <w:rFonts w:ascii="Times New Roman" w:hAnsi="Times New Roman"/>
                <w:i/>
                <w:color w:val="000000"/>
                <w:sz w:val="21"/>
                <w:szCs w:val="24"/>
              </w:rPr>
              <w:t xml:space="preserve">tk_ThangHienTai </w:t>
            </w:r>
            <w:r w:rsidRPr="00812DA6">
              <w:rPr>
                <w:rFonts w:ascii="Times New Roman" w:hAnsi="Times New Roman"/>
                <w:i/>
                <w:color w:val="000000"/>
                <w:sz w:val="21"/>
                <w:szCs w:val="24"/>
              </w:rPr>
              <w:t>năm tk_NamHienTai</w:t>
            </w:r>
          </w:p>
        </w:tc>
      </w:tr>
    </w:tbl>
    <w:p w14:paraId="58A6B7AC" w14:textId="77777777" w:rsidR="00DB4891" w:rsidRPr="00DB4891" w:rsidRDefault="00DB4891" w:rsidP="00EA17B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color w:val="000000"/>
          <w:sz w:val="17"/>
          <w:szCs w:val="2"/>
        </w:rPr>
      </w:pPr>
    </w:p>
    <w:p w14:paraId="35232A93" w14:textId="1633B4AB" w:rsidR="00EA17B9" w:rsidRDefault="00EA17B9" w:rsidP="00EA17B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color w:val="000000"/>
          <w:sz w:val="47"/>
          <w:szCs w:val="24"/>
        </w:rPr>
      </w:pPr>
      <w:r>
        <w:rPr>
          <w:rFonts w:ascii="Times New Roman" w:hAnsi="Times New Roman"/>
          <w:color w:val="000000"/>
          <w:sz w:val="47"/>
          <w:szCs w:val="24"/>
        </w:rPr>
        <w:t>HỢP ĐỒNG LAO ĐỘNG</w:t>
      </w:r>
    </w:p>
    <w:p w14:paraId="21250F76" w14:textId="77777777" w:rsidR="00604400" w:rsidRDefault="00CE2436" w:rsidP="00CE24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Căn cứ nghị định 145 /2020/NĐ-CP của Chính phủ đang ban hành ngày 14/12/2020 hướng dẫn Bộ luật lao động về điều kiện lao động và quan hệ lao động.</w:t>
      </w:r>
    </w:p>
    <w:p w14:paraId="25CEF557" w14:textId="77777777" w:rsidR="00D82192" w:rsidRDefault="00604400" w:rsidP="00D5463A">
      <w:pPr>
        <w:widowControl w:val="0"/>
        <w:tabs>
          <w:tab w:val="left" w:pos="360"/>
          <w:tab w:val="left" w:pos="720"/>
          <w:tab w:val="left" w:pos="1080"/>
          <w:tab w:val="left" w:pos="1440"/>
          <w:tab w:val="left" w:pos="1800"/>
          <w:tab w:val="left" w:pos="2160"/>
          <w:tab w:val="left" w:pos="270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Chúng tôi, mộ</w:t>
      </w:r>
      <w:r w:rsidR="00D82192">
        <w:rPr>
          <w:rFonts w:ascii="Times New Roman" w:hAnsi="Times New Roman"/>
          <w:color w:val="000000"/>
          <w:sz w:val="23"/>
          <w:szCs w:val="24"/>
        </w:rPr>
        <w:t xml:space="preserve">t bên là </w:t>
      </w:r>
      <w:r>
        <w:rPr>
          <w:rFonts w:ascii="Times New Roman" w:hAnsi="Times New Roman"/>
          <w:color w:val="000000"/>
          <w:sz w:val="23"/>
          <w:szCs w:val="24"/>
        </w:rPr>
        <w:t>Ông/ bà :                                         - Chức vụ</w:t>
      </w:r>
      <w:r w:rsidR="00D82192">
        <w:rPr>
          <w:rFonts w:ascii="Times New Roman" w:hAnsi="Times New Roman"/>
          <w:color w:val="000000"/>
          <w:sz w:val="23"/>
          <w:szCs w:val="24"/>
        </w:rPr>
        <w:t>: TỔNG GIÁM ĐỐC</w:t>
      </w:r>
    </w:p>
    <w:p w14:paraId="0FA6CB6C" w14:textId="77777777" w:rsidR="00D82192" w:rsidRDefault="00D82192" w:rsidP="00D82192">
      <w:pPr>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 xml:space="preserve">Đại diện cho </w:t>
      </w:r>
      <w:r w:rsidR="006D1DE7">
        <w:rPr>
          <w:rFonts w:ascii="Times New Roman" w:hAnsi="Times New Roman"/>
          <w:color w:val="000000"/>
          <w:sz w:val="23"/>
          <w:szCs w:val="24"/>
        </w:rPr>
        <w:t xml:space="preserve">                            : CÔNG TY CỔ PHẦN THƯƠNG MẠI </w:t>
      </w:r>
      <w:r w:rsidR="006D1DE7">
        <w:rPr>
          <w:rFonts w:ascii="Times New Roman" w:hAnsi="Times New Roman"/>
          <w:color w:val="000000"/>
          <w:sz w:val="23"/>
          <w:szCs w:val="24"/>
        </w:rPr>
        <w:noBreakHyphen/>
        <w:t xml:space="preserve"> CƠ KHÍ TÂN THANH </w:t>
      </w:r>
    </w:p>
    <w:p w14:paraId="0CD6A649" w14:textId="77777777" w:rsidR="006D1DE7" w:rsidRDefault="006D1DE7" w:rsidP="006D1DE7">
      <w:pPr>
        <w:widowControl w:val="0"/>
        <w:tabs>
          <w:tab w:val="left" w:pos="360"/>
          <w:tab w:val="left" w:pos="72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Địa chỉ                                      : KP4, Trường Sơn, P.Linh Trung, Thủ Đức        Điện thoại: 37245277</w:t>
      </w:r>
    </w:p>
    <w:p w14:paraId="21B5ECE7" w14:textId="5A636043" w:rsidR="006D1DE7" w:rsidRDefault="006D1DE7" w:rsidP="006D1DE7">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 xml:space="preserve">Và 1 bên là                               : </w:t>
      </w:r>
      <w:bookmarkStart w:id="0" w:name="_Hlk83478139"/>
      <w:r w:rsidR="00812DA6" w:rsidRPr="00812DA6">
        <w:rPr>
          <w:rFonts w:ascii="Times New Roman" w:hAnsi="Times New Roman"/>
          <w:color w:val="000000"/>
          <w:sz w:val="23"/>
          <w:szCs w:val="24"/>
        </w:rPr>
        <w:t>tk_DanhXungVN</w:t>
      </w:r>
      <w:bookmarkEnd w:id="0"/>
      <w:r w:rsidR="00812DA6" w:rsidRPr="00812DA6">
        <w:rPr>
          <w:rFonts w:ascii="Times New Roman" w:hAnsi="Times New Roman"/>
          <w:color w:val="000000"/>
          <w:sz w:val="23"/>
          <w:szCs w:val="24"/>
        </w:rPr>
        <w:t xml:space="preserve"> </w:t>
      </w:r>
      <w:bookmarkStart w:id="1" w:name="_Hlk83477600"/>
      <w:r w:rsidR="00812DA6" w:rsidRPr="00812DA6">
        <w:rPr>
          <w:rFonts w:ascii="Times New Roman" w:hAnsi="Times New Roman"/>
          <w:color w:val="000000"/>
          <w:sz w:val="23"/>
          <w:szCs w:val="24"/>
        </w:rPr>
        <w:t>tk_HoTenNhanVien</w:t>
      </w:r>
      <w:bookmarkEnd w:id="1"/>
    </w:p>
    <w:p w14:paraId="5B4E1E1A" w14:textId="4C95F018" w:rsidR="006D1DE7" w:rsidRDefault="006D1DE7" w:rsidP="00D82192">
      <w:pPr>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 xml:space="preserve">Sinh ngày                                 : </w:t>
      </w:r>
      <w:r w:rsidR="00812DA6" w:rsidRPr="00812DA6">
        <w:rPr>
          <w:rFonts w:ascii="Times New Roman" w:hAnsi="Times New Roman"/>
          <w:color w:val="000000"/>
          <w:sz w:val="23"/>
          <w:szCs w:val="24"/>
        </w:rPr>
        <w:t>tk_NgaySinh</w:t>
      </w:r>
      <w:r>
        <w:rPr>
          <w:rFonts w:ascii="Times New Roman" w:hAnsi="Times New Roman"/>
          <w:color w:val="000000"/>
          <w:sz w:val="23"/>
          <w:szCs w:val="24"/>
        </w:rPr>
        <w:t xml:space="preserve">                                          tại:</w:t>
      </w:r>
      <w:r w:rsidR="00812DA6">
        <w:rPr>
          <w:rFonts w:ascii="Times New Roman" w:hAnsi="Times New Roman"/>
          <w:color w:val="000000"/>
          <w:sz w:val="23"/>
          <w:szCs w:val="24"/>
        </w:rPr>
        <w:t xml:space="preserve"> </w:t>
      </w:r>
      <w:r w:rsidR="00812DA6" w:rsidRPr="00812DA6">
        <w:rPr>
          <w:rFonts w:ascii="Times New Roman" w:hAnsi="Times New Roman"/>
          <w:color w:val="000000"/>
          <w:sz w:val="23"/>
          <w:szCs w:val="24"/>
        </w:rPr>
        <w:t>tk_NoiSinh</w:t>
      </w:r>
    </w:p>
    <w:p w14:paraId="5EE5B086" w14:textId="046E93A6" w:rsidR="006D1DE7" w:rsidRDefault="006D1DE7" w:rsidP="00D82192">
      <w:pPr>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 xml:space="preserve">Địa chỉ thường trú                   </w:t>
      </w:r>
      <w:r w:rsidR="00D5463A">
        <w:rPr>
          <w:rFonts w:ascii="Times New Roman" w:hAnsi="Times New Roman"/>
          <w:color w:val="000000"/>
          <w:sz w:val="23"/>
          <w:szCs w:val="24"/>
        </w:rPr>
        <w:t xml:space="preserve"> </w:t>
      </w:r>
      <w:r>
        <w:rPr>
          <w:rFonts w:ascii="Times New Roman" w:hAnsi="Times New Roman"/>
          <w:color w:val="000000"/>
          <w:sz w:val="23"/>
          <w:szCs w:val="24"/>
        </w:rPr>
        <w:t xml:space="preserve">: </w:t>
      </w:r>
      <w:bookmarkStart w:id="2" w:name="_Hlk57301344"/>
      <w:r w:rsidR="00812DA6" w:rsidRPr="00812DA6">
        <w:rPr>
          <w:rFonts w:ascii="Times New Roman" w:hAnsi="Times New Roman"/>
          <w:color w:val="000000"/>
          <w:sz w:val="23"/>
          <w:szCs w:val="24"/>
        </w:rPr>
        <w:t>tk_DiaChiThuongTru</w:t>
      </w:r>
      <w:bookmarkEnd w:id="2"/>
    </w:p>
    <w:p w14:paraId="2CB1DFCB" w14:textId="5BF64EB6" w:rsidR="006D1DE7" w:rsidRDefault="006D1DE7" w:rsidP="00D82192">
      <w:pPr>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 xml:space="preserve">Số CMND                               </w:t>
      </w:r>
      <w:r w:rsidR="00D5463A">
        <w:rPr>
          <w:rFonts w:ascii="Times New Roman" w:hAnsi="Times New Roman"/>
          <w:color w:val="000000"/>
          <w:sz w:val="23"/>
          <w:szCs w:val="24"/>
        </w:rPr>
        <w:t xml:space="preserve"> </w:t>
      </w:r>
      <w:r>
        <w:rPr>
          <w:rFonts w:ascii="Times New Roman" w:hAnsi="Times New Roman"/>
          <w:color w:val="000000"/>
          <w:sz w:val="23"/>
          <w:szCs w:val="24"/>
        </w:rPr>
        <w:t xml:space="preserve">: </w:t>
      </w:r>
      <w:r w:rsidR="00812DA6" w:rsidRPr="00812DA6">
        <w:rPr>
          <w:rFonts w:ascii="Times New Roman" w:hAnsi="Times New Roman"/>
          <w:color w:val="000000"/>
          <w:sz w:val="23"/>
          <w:szCs w:val="24"/>
        </w:rPr>
        <w:t>tk_SoCMND</w:t>
      </w:r>
      <w:r w:rsidR="00812DA6">
        <w:rPr>
          <w:rFonts w:ascii="Times New Roman" w:hAnsi="Times New Roman"/>
          <w:color w:val="000000"/>
          <w:sz w:val="23"/>
          <w:szCs w:val="24"/>
        </w:rPr>
        <w:tab/>
      </w:r>
      <w:r>
        <w:rPr>
          <w:rFonts w:ascii="Times New Roman" w:hAnsi="Times New Roman"/>
          <w:color w:val="000000"/>
          <w:sz w:val="23"/>
          <w:szCs w:val="24"/>
        </w:rPr>
        <w:t xml:space="preserve">   Cấp ngày:</w:t>
      </w:r>
      <w:r w:rsidR="00812DA6">
        <w:rPr>
          <w:rFonts w:ascii="Times New Roman" w:hAnsi="Times New Roman"/>
          <w:color w:val="000000"/>
          <w:sz w:val="23"/>
          <w:szCs w:val="24"/>
        </w:rPr>
        <w:t xml:space="preserve"> </w:t>
      </w:r>
      <w:bookmarkStart w:id="3" w:name="_Hlk57301324"/>
      <w:r w:rsidR="00812DA6" w:rsidRPr="00812DA6">
        <w:rPr>
          <w:rFonts w:ascii="Times New Roman" w:hAnsi="Times New Roman"/>
          <w:color w:val="000000"/>
          <w:sz w:val="23"/>
          <w:szCs w:val="24"/>
        </w:rPr>
        <w:t>tk_NgayCapCMND</w:t>
      </w:r>
      <w:bookmarkEnd w:id="3"/>
      <w:r>
        <w:rPr>
          <w:rFonts w:ascii="Times New Roman" w:hAnsi="Times New Roman"/>
          <w:color w:val="000000"/>
          <w:sz w:val="23"/>
          <w:szCs w:val="24"/>
        </w:rPr>
        <w:t xml:space="preserve">    Nơi cấp:</w:t>
      </w:r>
      <w:r w:rsidR="00812DA6">
        <w:rPr>
          <w:rFonts w:ascii="Times New Roman" w:hAnsi="Times New Roman"/>
          <w:color w:val="000000"/>
          <w:sz w:val="23"/>
          <w:szCs w:val="24"/>
        </w:rPr>
        <w:t xml:space="preserve"> </w:t>
      </w:r>
      <w:bookmarkStart w:id="4" w:name="_Hlk57301333"/>
      <w:r w:rsidR="00812DA6" w:rsidRPr="00812DA6">
        <w:rPr>
          <w:rFonts w:ascii="Times New Roman" w:hAnsi="Times New Roman"/>
          <w:color w:val="000000"/>
          <w:sz w:val="23"/>
          <w:szCs w:val="24"/>
        </w:rPr>
        <w:t>tk_NoiCapCMND</w:t>
      </w:r>
      <w:bookmarkEnd w:id="4"/>
    </w:p>
    <w:p w14:paraId="3EE343CA" w14:textId="77777777" w:rsidR="006D1DE7" w:rsidRDefault="006D1DE7" w:rsidP="006D1DE7">
      <w:pPr>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 xml:space="preserve">Số sổ lao động (nếu có)          </w:t>
      </w:r>
      <w:r w:rsidR="00D5463A">
        <w:rPr>
          <w:rFonts w:ascii="Times New Roman" w:hAnsi="Times New Roman"/>
          <w:color w:val="000000"/>
          <w:sz w:val="23"/>
          <w:szCs w:val="24"/>
        </w:rPr>
        <w:t xml:space="preserve"> </w:t>
      </w:r>
      <w:r>
        <w:rPr>
          <w:rFonts w:ascii="Times New Roman" w:hAnsi="Times New Roman"/>
          <w:color w:val="000000"/>
          <w:sz w:val="23"/>
          <w:szCs w:val="24"/>
        </w:rPr>
        <w:t>:</w:t>
      </w:r>
      <w:r w:rsidR="007C4B18">
        <w:rPr>
          <w:rFonts w:ascii="Times New Roman" w:hAnsi="Times New Roman"/>
          <w:color w:val="000000"/>
          <w:sz w:val="23"/>
          <w:szCs w:val="24"/>
        </w:rPr>
        <w:t xml:space="preserve">                                            Cấp ngày:</w:t>
      </w:r>
    </w:p>
    <w:p w14:paraId="2FAC7C71" w14:textId="77777777" w:rsidR="007C4B18" w:rsidRDefault="007C4B18" w:rsidP="007C4B1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Thỏa thuận ký kết hợp đồng lao động và cam kết làm đúng những điều khoản sau đây:</w:t>
      </w:r>
    </w:p>
    <w:p w14:paraId="072ECFA6" w14:textId="77777777" w:rsidR="007C4B18" w:rsidRDefault="007C4B18" w:rsidP="007C4B1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b/>
          <w:color w:val="000000"/>
          <w:sz w:val="27"/>
          <w:szCs w:val="24"/>
        </w:rPr>
      </w:pPr>
      <w:r>
        <w:rPr>
          <w:rFonts w:ascii="Times New Roman" w:hAnsi="Times New Roman"/>
          <w:b/>
          <w:color w:val="000000"/>
          <w:sz w:val="27"/>
          <w:szCs w:val="24"/>
        </w:rPr>
        <w:t>ĐIỀU 1: THỜI HẠN VÀ CÔNG VIỆC HỢP ĐỒNG.</w:t>
      </w:r>
    </w:p>
    <w:p w14:paraId="29E0C98E" w14:textId="198F833B" w:rsidR="007C4B18" w:rsidRPr="00812DA6" w:rsidRDefault="007C4B18" w:rsidP="007C4B18">
      <w:pPr>
        <w:pStyle w:val="ListParagraph"/>
        <w:widowControl w:val="0"/>
        <w:numPr>
          <w:ilvl w:val="0"/>
          <w:numId w:val="2"/>
        </w:numPr>
        <w:tabs>
          <w:tab w:val="left" w:pos="360"/>
          <w:tab w:val="left" w:pos="1080"/>
          <w:tab w:val="left" w:pos="1440"/>
          <w:tab w:val="left" w:pos="1800"/>
          <w:tab w:val="left" w:pos="2160"/>
          <w:tab w:val="left" w:pos="2520"/>
        </w:tabs>
        <w:autoSpaceDE w:val="0"/>
        <w:autoSpaceDN w:val="0"/>
        <w:adjustRightInd w:val="0"/>
        <w:spacing w:after="0" w:line="240" w:lineRule="auto"/>
        <w:ind w:left="0" w:hanging="180"/>
        <w:rPr>
          <w:rFonts w:ascii="Times New Roman" w:hAnsi="Times New Roman"/>
          <w:color w:val="000000"/>
          <w:sz w:val="21"/>
          <w:szCs w:val="24"/>
        </w:rPr>
      </w:pPr>
      <w:r w:rsidRPr="007C4B18">
        <w:rPr>
          <w:rFonts w:ascii="Times New Roman" w:hAnsi="Times New Roman"/>
          <w:color w:val="000000"/>
          <w:sz w:val="21"/>
          <w:szCs w:val="24"/>
        </w:rPr>
        <w:t>Loại hợp đồng lao động :</w:t>
      </w:r>
      <w:r w:rsidR="00812DA6">
        <w:rPr>
          <w:rFonts w:ascii="Times New Roman" w:hAnsi="Times New Roman"/>
          <w:color w:val="000000"/>
          <w:sz w:val="21"/>
          <w:szCs w:val="24"/>
        </w:rPr>
        <w:t xml:space="preserve"> </w:t>
      </w:r>
      <w:bookmarkStart w:id="5" w:name="_Hlk57301628"/>
      <w:r w:rsidR="00812DA6" w:rsidRPr="00812DA6">
        <w:rPr>
          <w:rFonts w:ascii="Times New Roman" w:hAnsi="Times New Roman"/>
          <w:color w:val="000000"/>
          <w:sz w:val="21"/>
          <w:szCs w:val="24"/>
        </w:rPr>
        <w:t>tk_LoaiHopDongLaoDong</w:t>
      </w:r>
      <w:bookmarkEnd w:id="5"/>
    </w:p>
    <w:p w14:paraId="2FA1138B" w14:textId="0AC78711" w:rsidR="007C4B18" w:rsidRPr="00812DA6" w:rsidRDefault="007C4B18" w:rsidP="007C4B18">
      <w:pPr>
        <w:pStyle w:val="ListParagraph"/>
        <w:widowControl w:val="0"/>
        <w:numPr>
          <w:ilvl w:val="0"/>
          <w:numId w:val="2"/>
        </w:numPr>
        <w:tabs>
          <w:tab w:val="left" w:pos="360"/>
          <w:tab w:val="left" w:pos="1080"/>
          <w:tab w:val="left" w:pos="1440"/>
          <w:tab w:val="left" w:pos="1800"/>
          <w:tab w:val="left" w:pos="2160"/>
          <w:tab w:val="left" w:pos="2520"/>
        </w:tabs>
        <w:autoSpaceDE w:val="0"/>
        <w:autoSpaceDN w:val="0"/>
        <w:adjustRightInd w:val="0"/>
        <w:spacing w:after="0" w:line="240" w:lineRule="auto"/>
        <w:ind w:left="0" w:hanging="180"/>
        <w:rPr>
          <w:rFonts w:ascii="Times New Roman" w:hAnsi="Times New Roman"/>
          <w:color w:val="000000"/>
          <w:sz w:val="21"/>
          <w:szCs w:val="24"/>
        </w:rPr>
      </w:pPr>
      <w:r w:rsidRPr="007C4B18">
        <w:rPr>
          <w:rFonts w:ascii="Times New Roman" w:hAnsi="Times New Roman"/>
          <w:color w:val="000000"/>
          <w:sz w:val="21"/>
          <w:szCs w:val="24"/>
        </w:rPr>
        <w:t>Từ</w:t>
      </w:r>
      <w:r>
        <w:rPr>
          <w:rFonts w:ascii="Times New Roman" w:hAnsi="Times New Roman"/>
          <w:color w:val="000000"/>
          <w:sz w:val="21"/>
          <w:szCs w:val="24"/>
        </w:rPr>
        <w:t xml:space="preserve"> ngày</w:t>
      </w:r>
      <w:r w:rsidR="00D012C9">
        <w:rPr>
          <w:rFonts w:ascii="Times New Roman" w:hAnsi="Times New Roman"/>
          <w:color w:val="000000"/>
          <w:sz w:val="21"/>
          <w:szCs w:val="24"/>
        </w:rPr>
        <w:t xml:space="preserve"> tk_NgayBatDau </w:t>
      </w:r>
      <w:r w:rsidRPr="007C4B18">
        <w:rPr>
          <w:rFonts w:ascii="Times New Roman" w:hAnsi="Times New Roman"/>
          <w:color w:val="000000"/>
          <w:sz w:val="21"/>
          <w:szCs w:val="24"/>
        </w:rPr>
        <w:t>đế</w:t>
      </w:r>
      <w:r>
        <w:rPr>
          <w:rFonts w:ascii="Times New Roman" w:hAnsi="Times New Roman"/>
          <w:color w:val="000000"/>
          <w:sz w:val="21"/>
          <w:szCs w:val="24"/>
        </w:rPr>
        <w:t xml:space="preserve">n ngày </w:t>
      </w:r>
      <w:bookmarkStart w:id="6" w:name="_Hlk57301642"/>
      <w:r w:rsidR="00812DA6" w:rsidRPr="00812DA6">
        <w:rPr>
          <w:rFonts w:ascii="Times New Roman" w:hAnsi="Times New Roman"/>
          <w:color w:val="000000"/>
          <w:sz w:val="21"/>
          <w:szCs w:val="24"/>
        </w:rPr>
        <w:t>tk_NgayKetThuc</w:t>
      </w:r>
      <w:bookmarkEnd w:id="6"/>
    </w:p>
    <w:p w14:paraId="517795DC" w14:textId="77777777" w:rsidR="007C4B18" w:rsidRPr="00812DA6" w:rsidRDefault="007C4B18" w:rsidP="007C4B18">
      <w:pPr>
        <w:pStyle w:val="ListParagraph"/>
        <w:widowControl w:val="0"/>
        <w:numPr>
          <w:ilvl w:val="0"/>
          <w:numId w:val="2"/>
        </w:numPr>
        <w:tabs>
          <w:tab w:val="left" w:pos="360"/>
          <w:tab w:val="left" w:pos="1080"/>
          <w:tab w:val="left" w:pos="1440"/>
          <w:tab w:val="left" w:pos="1800"/>
          <w:tab w:val="left" w:pos="2160"/>
          <w:tab w:val="left" w:pos="2520"/>
        </w:tabs>
        <w:autoSpaceDE w:val="0"/>
        <w:autoSpaceDN w:val="0"/>
        <w:adjustRightInd w:val="0"/>
        <w:spacing w:after="0" w:line="240" w:lineRule="auto"/>
        <w:ind w:left="0" w:hanging="180"/>
        <w:rPr>
          <w:rFonts w:ascii="Times New Roman" w:hAnsi="Times New Roman"/>
          <w:color w:val="000000"/>
          <w:sz w:val="21"/>
          <w:szCs w:val="24"/>
        </w:rPr>
      </w:pPr>
      <w:r>
        <w:rPr>
          <w:rFonts w:ascii="Times New Roman" w:hAnsi="Times New Roman"/>
          <w:color w:val="000000"/>
          <w:sz w:val="21"/>
          <w:szCs w:val="24"/>
        </w:rPr>
        <w:t>Địa điểm làm việc :</w:t>
      </w:r>
    </w:p>
    <w:p w14:paraId="73BCF502" w14:textId="66CE60C6" w:rsidR="007C4B18" w:rsidRPr="00812DA6" w:rsidRDefault="007C4B18" w:rsidP="007C4B18">
      <w:pPr>
        <w:pStyle w:val="ListParagraph"/>
        <w:widowControl w:val="0"/>
        <w:numPr>
          <w:ilvl w:val="0"/>
          <w:numId w:val="2"/>
        </w:numPr>
        <w:tabs>
          <w:tab w:val="left" w:pos="360"/>
          <w:tab w:val="left" w:pos="1080"/>
          <w:tab w:val="left" w:pos="1440"/>
          <w:tab w:val="left" w:pos="1800"/>
          <w:tab w:val="left" w:pos="2160"/>
          <w:tab w:val="left" w:pos="2520"/>
        </w:tabs>
        <w:autoSpaceDE w:val="0"/>
        <w:autoSpaceDN w:val="0"/>
        <w:adjustRightInd w:val="0"/>
        <w:spacing w:after="0" w:line="240" w:lineRule="auto"/>
        <w:ind w:left="0" w:hanging="180"/>
        <w:rPr>
          <w:rFonts w:ascii="Times New Roman" w:hAnsi="Times New Roman"/>
          <w:color w:val="000000"/>
          <w:sz w:val="21"/>
          <w:szCs w:val="24"/>
        </w:rPr>
      </w:pPr>
      <w:r w:rsidRPr="007C4B18">
        <w:rPr>
          <w:rFonts w:ascii="Times New Roman" w:hAnsi="Times New Roman"/>
          <w:color w:val="000000"/>
          <w:sz w:val="21"/>
          <w:szCs w:val="24"/>
        </w:rPr>
        <w:t>Chức danh chuyên môn:</w:t>
      </w:r>
      <w:r w:rsidR="00812DA6">
        <w:rPr>
          <w:rFonts w:ascii="Times New Roman" w:hAnsi="Times New Roman"/>
          <w:color w:val="000000"/>
          <w:sz w:val="21"/>
          <w:szCs w:val="24"/>
        </w:rPr>
        <w:t xml:space="preserve"> </w:t>
      </w:r>
      <w:bookmarkStart w:id="7" w:name="_Hlk57301490"/>
      <w:r w:rsidR="00812DA6" w:rsidRPr="00812DA6">
        <w:rPr>
          <w:rFonts w:ascii="Times New Roman" w:hAnsi="Times New Roman"/>
          <w:color w:val="000000"/>
          <w:sz w:val="21"/>
          <w:szCs w:val="24"/>
        </w:rPr>
        <w:t>tk_TenChucDanh</w:t>
      </w:r>
      <w:bookmarkEnd w:id="7"/>
    </w:p>
    <w:p w14:paraId="331030A2" w14:textId="77777777" w:rsidR="007C4B18" w:rsidRPr="00812DA6" w:rsidRDefault="007C4B18" w:rsidP="007C4B18">
      <w:pPr>
        <w:pStyle w:val="ListParagraph"/>
        <w:widowControl w:val="0"/>
        <w:numPr>
          <w:ilvl w:val="0"/>
          <w:numId w:val="2"/>
        </w:numPr>
        <w:tabs>
          <w:tab w:val="left" w:pos="360"/>
          <w:tab w:val="left" w:pos="1080"/>
          <w:tab w:val="left" w:pos="1440"/>
          <w:tab w:val="left" w:pos="1800"/>
          <w:tab w:val="left" w:pos="2160"/>
          <w:tab w:val="left" w:pos="2520"/>
        </w:tabs>
        <w:autoSpaceDE w:val="0"/>
        <w:autoSpaceDN w:val="0"/>
        <w:adjustRightInd w:val="0"/>
        <w:spacing w:after="0" w:line="240" w:lineRule="auto"/>
        <w:ind w:left="0" w:hanging="180"/>
        <w:rPr>
          <w:rFonts w:ascii="Times New Roman" w:hAnsi="Times New Roman"/>
          <w:color w:val="000000"/>
          <w:sz w:val="21"/>
          <w:szCs w:val="24"/>
        </w:rPr>
      </w:pPr>
      <w:r w:rsidRPr="007C4B18">
        <w:rPr>
          <w:rFonts w:ascii="Times New Roman" w:hAnsi="Times New Roman"/>
          <w:color w:val="000000"/>
          <w:sz w:val="21"/>
          <w:szCs w:val="24"/>
        </w:rPr>
        <w:t xml:space="preserve">Công việc phải làm: theo bản Mô tả công việc đính kèm                 Chức vụ ( nếu có ): </w:t>
      </w:r>
    </w:p>
    <w:p w14:paraId="0F2687B4" w14:textId="77777777" w:rsidR="007C4B18" w:rsidRPr="007C4B18" w:rsidRDefault="007C4B18" w:rsidP="007C4B1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b/>
          <w:color w:val="000000"/>
          <w:sz w:val="27"/>
          <w:szCs w:val="24"/>
        </w:rPr>
      </w:pPr>
      <w:r w:rsidRPr="007C4B18">
        <w:rPr>
          <w:rFonts w:ascii="Times New Roman" w:hAnsi="Times New Roman"/>
          <w:b/>
          <w:color w:val="000000"/>
          <w:sz w:val="27"/>
          <w:szCs w:val="24"/>
        </w:rPr>
        <w:t>ĐIỀU 2: CHẾ ĐỘ LÀM VIỆC</w:t>
      </w:r>
    </w:p>
    <w:p w14:paraId="5430B77E" w14:textId="77777777" w:rsidR="00F17E51" w:rsidRDefault="007C4B18" w:rsidP="00F17E51">
      <w:pPr>
        <w:pStyle w:val="ListParagraph"/>
        <w:widowControl w:val="0"/>
        <w:numPr>
          <w:ilvl w:val="0"/>
          <w:numId w:val="2"/>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hanging="900"/>
        <w:rPr>
          <w:rFonts w:ascii="Times New Roman" w:hAnsi="Times New Roman"/>
          <w:color w:val="000000"/>
          <w:sz w:val="21"/>
          <w:szCs w:val="24"/>
        </w:rPr>
      </w:pPr>
      <w:r w:rsidRPr="00F17E51">
        <w:rPr>
          <w:rFonts w:ascii="Times New Roman" w:hAnsi="Times New Roman"/>
          <w:color w:val="000000"/>
          <w:sz w:val="21"/>
          <w:szCs w:val="24"/>
        </w:rPr>
        <w:t>Thời gian làm việc :</w:t>
      </w:r>
      <w:r w:rsidR="00F17E51" w:rsidRPr="00F17E51">
        <w:rPr>
          <w:rFonts w:ascii="Times New Roman" w:hAnsi="Times New Roman"/>
          <w:color w:val="000000"/>
          <w:sz w:val="21"/>
          <w:szCs w:val="24"/>
        </w:rPr>
        <w:t xml:space="preserve"> 7.5 giờ / ngày; 45 giờ/ tuần.</w:t>
      </w:r>
    </w:p>
    <w:p w14:paraId="6BFC31F7" w14:textId="77777777" w:rsidR="00F17E51" w:rsidRDefault="00F17E51" w:rsidP="00F17E51">
      <w:pPr>
        <w:pStyle w:val="ListParagraph"/>
        <w:widowControl w:val="0"/>
        <w:numPr>
          <w:ilvl w:val="0"/>
          <w:numId w:val="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ind w:left="0" w:hanging="180"/>
        <w:rPr>
          <w:rFonts w:ascii="Times New Roman" w:hAnsi="Times New Roman"/>
          <w:color w:val="000000"/>
          <w:sz w:val="21"/>
          <w:szCs w:val="24"/>
        </w:rPr>
      </w:pPr>
      <w:r w:rsidRPr="00F17E51">
        <w:rPr>
          <w:rFonts w:ascii="Times New Roman" w:hAnsi="Times New Roman"/>
          <w:color w:val="000000"/>
          <w:sz w:val="21"/>
          <w:szCs w:val="24"/>
        </w:rPr>
        <w:t>Được cấp phát những dụng cụ làm việc gồm: Theo công việc được phân công</w:t>
      </w:r>
    </w:p>
    <w:p w14:paraId="4515BEBA" w14:textId="77777777" w:rsidR="00F17E51" w:rsidRPr="00F17E51" w:rsidRDefault="00F17E51" w:rsidP="00F17E51">
      <w:pPr>
        <w:pStyle w:val="ListParagraph"/>
        <w:widowControl w:val="0"/>
        <w:numPr>
          <w:ilvl w:val="0"/>
          <w:numId w:val="2"/>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ind w:left="0" w:hanging="180"/>
        <w:rPr>
          <w:rFonts w:ascii="Times New Roman" w:hAnsi="Times New Roman"/>
          <w:color w:val="000000"/>
          <w:sz w:val="21"/>
          <w:szCs w:val="24"/>
        </w:rPr>
      </w:pPr>
      <w:r w:rsidRPr="00F17E51">
        <w:rPr>
          <w:rFonts w:ascii="Times New Roman" w:hAnsi="Times New Roman"/>
          <w:color w:val="000000"/>
          <w:sz w:val="21"/>
          <w:szCs w:val="24"/>
        </w:rPr>
        <w:t>Điều kiện an toàn và vệ sinh lao động tại nơi làm việc theo quy định hiện hành cùa Nhà nước</w:t>
      </w:r>
    </w:p>
    <w:p w14:paraId="6E42B1EB"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b/>
          <w:color w:val="000000"/>
          <w:sz w:val="27"/>
          <w:szCs w:val="24"/>
        </w:rPr>
      </w:pPr>
      <w:r w:rsidRPr="00F17E51">
        <w:rPr>
          <w:rFonts w:ascii="Times New Roman" w:hAnsi="Times New Roman"/>
          <w:b/>
          <w:color w:val="000000"/>
          <w:sz w:val="27"/>
          <w:szCs w:val="24"/>
        </w:rPr>
        <w:t>ĐIỀU 3: CAM KẾT CỦA NGƯỜI LAO ĐỘNG</w:t>
      </w:r>
    </w:p>
    <w:p w14:paraId="0FB08819"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noBreakHyphen/>
        <w:t xml:space="preserve"> Những trường hợp được công ty cấp sim điện thoại và email: sử dụng sim điện thoại và email được cấp cho mục đích kinh doanh. Trong thời gian làm việc tại công ty, không sử dụng sim điện thoại và địa chỉ email cá nhân (không phải do công ty cấp) để lưu trữ, giao dịch với khách hàng và những nhân viên thuộc công ty có cùng ngành nghề với công ty Tân Thanh đang kinh doanh.</w:t>
      </w:r>
    </w:p>
    <w:p w14:paraId="0261E726"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noBreakHyphen/>
        <w:t xml:space="preserve"> Trong thời gian làm việc tại Công ty Tân Thanh, tôi sẽ không làm việc cho bất cứ công ty nào khác.</w:t>
      </w:r>
    </w:p>
    <w:p w14:paraId="00ED5BE6"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noBreakHyphen/>
        <w:t xml:space="preserve"> Không tiết lộ bí mật và làm thất thoát về tài liệu hệ thống của công ty như:</w:t>
      </w:r>
    </w:p>
    <w:p w14:paraId="2CEB37C9"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tab/>
        <w:t>*</w:t>
      </w:r>
      <w:r>
        <w:rPr>
          <w:rFonts w:ascii="Times New Roman" w:hAnsi="Times New Roman"/>
          <w:color w:val="000000"/>
          <w:sz w:val="21"/>
          <w:szCs w:val="24"/>
        </w:rPr>
        <w:tab/>
        <w:t>Chiến lược đầu tư kinh doanh.</w:t>
      </w:r>
    </w:p>
    <w:p w14:paraId="56C7F174"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tab/>
        <w:t>*</w:t>
      </w:r>
      <w:r>
        <w:rPr>
          <w:rFonts w:ascii="Times New Roman" w:hAnsi="Times New Roman"/>
          <w:color w:val="000000"/>
          <w:sz w:val="21"/>
          <w:szCs w:val="24"/>
        </w:rPr>
        <w:tab/>
        <w:t>Chủ trương, chính sách đối nội, đối ngoại của công ty chưa công bố hoặc không công bố.</w:t>
      </w:r>
    </w:p>
    <w:p w14:paraId="4F86DB39"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tab/>
        <w:t>*</w:t>
      </w:r>
      <w:r>
        <w:rPr>
          <w:rFonts w:ascii="Times New Roman" w:hAnsi="Times New Roman"/>
          <w:color w:val="000000"/>
          <w:sz w:val="21"/>
          <w:szCs w:val="24"/>
        </w:rPr>
        <w:tab/>
        <w:t>Các cuộc đàm phán đầu tư và hợp tác kinh doanh, hợp đồng mua bán chưa hoặc không công bố.</w:t>
      </w:r>
    </w:p>
    <w:p w14:paraId="03950768"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tab/>
        <w:t>*</w:t>
      </w:r>
      <w:r>
        <w:rPr>
          <w:rFonts w:ascii="Times New Roman" w:hAnsi="Times New Roman"/>
          <w:color w:val="000000"/>
          <w:sz w:val="21"/>
          <w:szCs w:val="24"/>
        </w:rPr>
        <w:tab/>
        <w:t>Các báo cáo tài chính của công ty và các đơn vị trực thuộc.</w:t>
      </w:r>
    </w:p>
    <w:p w14:paraId="0749D143"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tab/>
        <w:t>*</w:t>
      </w:r>
      <w:r>
        <w:rPr>
          <w:rFonts w:ascii="Times New Roman" w:hAnsi="Times New Roman"/>
          <w:color w:val="000000"/>
          <w:sz w:val="21"/>
          <w:szCs w:val="24"/>
        </w:rPr>
        <w:tab/>
        <w:t>Phát minh, sáng chế, giải pháp hữu ích, bí quyết nghề nghiệp, đặc biệt là bí mật kinh doanh.</w:t>
      </w:r>
    </w:p>
    <w:p w14:paraId="35EDBED3"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tab/>
        <w:t>*</w:t>
      </w:r>
      <w:r>
        <w:rPr>
          <w:rFonts w:ascii="Times New Roman" w:hAnsi="Times New Roman"/>
          <w:color w:val="000000"/>
          <w:sz w:val="21"/>
          <w:szCs w:val="24"/>
        </w:rPr>
        <w:tab/>
        <w:t>Các chính sách tiền lương, nhân sự thuộc phạm vi bảo mật của Công ty.</w:t>
      </w:r>
    </w:p>
    <w:p w14:paraId="7CBE6310"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noBreakHyphen/>
        <w:t xml:space="preserve"> Nếu tôi làm tiết lộ thông tin mật của công ty sẽ bị bồi thường theo trị giá của thông tin bị mất hoặc bị khởi kiện ra tòa án có thẩm quyền.</w:t>
      </w:r>
    </w:p>
    <w:p w14:paraId="2EEB68C8"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noBreakHyphen/>
        <w:t xml:space="preserve"> Sử dụng máy tính và internet: theo quy định của công ty.</w:t>
      </w:r>
    </w:p>
    <w:p w14:paraId="181F7FD3"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noBreakHyphen/>
        <w:t xml:space="preserve"> Không làm thay đổi nội dung những thông tin của công ty.</w:t>
      </w:r>
    </w:p>
    <w:p w14:paraId="0B7779DA"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noBreakHyphen/>
        <w:t xml:space="preserve"> Sử dụng những thông tin thuộc về công ty Tân Thanh cũng như thưộc về bên thứ ba (là bên có liên quan đến công ty) chỉ cho mục đích công việc.</w:t>
      </w:r>
    </w:p>
    <w:p w14:paraId="018A5C84"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noBreakHyphen/>
        <w:t xml:space="preserve"> Không tiết lộ bất cứ thông tin nào của công ty hoặc của bên thứ ba (là bên có liên quan đến công ty) cho bất cứ người nào không có nhu cầu được biết cho dù người đó là ai (bao gồm cả nhân viên biên chế của công ty, khách hàng hoặc nhân viên hợp đồng thời vụ).</w:t>
      </w:r>
    </w:p>
    <w:p w14:paraId="340BEFE6"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noBreakHyphen/>
        <w:t xml:space="preserve"> Không tiếp cận bất cứ phương tiện/thiết bị hoặc thông tin nào mà mình không có quyền tiếp cận.</w:t>
      </w:r>
    </w:p>
    <w:p w14:paraId="48FF0A05"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noBreakHyphen/>
        <w:t xml:space="preserve"> Chỉ sử dụng những phương tiện/thiết bị xử lý thông tin của công ty để thực hiện trách nhiệm công việc của mình hay để thực hiện những công việc liên quan đến công ty.</w:t>
      </w:r>
    </w:p>
    <w:p w14:paraId="7B304162"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noBreakHyphen/>
        <w:t xml:space="preserve"> Tuyệt đối tuân thủ những thủ tục kiểm tra của công ty khi chuyển tài sản thông tin ra ngoài công ty.</w:t>
      </w:r>
    </w:p>
    <w:p w14:paraId="054953C7"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noBreakHyphen/>
        <w:t xml:space="preserve"> Tuyệt đối tuân thủ những quy định, hướng dẫn và chính sách an ninh của công ty.</w:t>
      </w:r>
    </w:p>
    <w:p w14:paraId="691FA07A"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noBreakHyphen/>
        <w:t xml:space="preserve"> Không kinh doanh hoặc làm việc cho các công ty đồng ngành trong vòng 12 tháng kể từ ngày nghỉ việc tại công ty </w:t>
      </w:r>
    </w:p>
    <w:p w14:paraId="7D5C6872"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lastRenderedPageBreak/>
        <w:noBreakHyphen/>
        <w:t xml:space="preserve"> Sử dụng đồ Bảo hộ lao động, đồng phục do công ty cấp phát trong suốt quá trình công tác tại công ty. Trong trường hợp nghỉ việc mà thời gian công tác tại công ty dưới 06 tháng, tôi có nghĩa vụ bồi thường bằng số tiền tương ứng theo quy định của công ty.</w:t>
      </w:r>
    </w:p>
    <w:p w14:paraId="5D1FCE7B"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noBreakHyphen/>
        <w:t xml:space="preserve"> Bảo mật tiền lương cá nhân nhận hàng tháng. Không tiết lộ hay tìm hiểu tiền lương của người khác trong bất kỳ lý do hay trường hợp nào. Mọi thắc mắc về thu nhập của cá nhân, phải làm đơn gửi về phòng Hành chính Nhân sự.</w:t>
      </w:r>
    </w:p>
    <w:p w14:paraId="28412245"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noBreakHyphen/>
        <w:t xml:space="preserve"> Không khiếu kiện tập thể trái luật.</w:t>
      </w:r>
    </w:p>
    <w:p w14:paraId="65CC85E2"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noBreakHyphen/>
        <w:t xml:space="preserve"> Cam kết bồi thường toàn bộ thiệt hại gây ra cho Công ty do tôi vi phạm bản cam kết này.</w:t>
      </w:r>
    </w:p>
    <w:p w14:paraId="7239209D"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Times New Roman" w:hAnsi="Times New Roman"/>
          <w:b/>
          <w:color w:val="000000"/>
          <w:sz w:val="27"/>
          <w:szCs w:val="24"/>
        </w:rPr>
      </w:pPr>
      <w:r>
        <w:rPr>
          <w:rFonts w:ascii="Times New Roman" w:hAnsi="Times New Roman"/>
          <w:b/>
          <w:color w:val="000000"/>
          <w:sz w:val="27"/>
          <w:szCs w:val="24"/>
        </w:rPr>
        <w:t>ĐIỀU 4: NGHĨA VỤ VÀ QUYỀN LỢI CỦA NGƯỜI LAO ĐỘNG.</w:t>
      </w:r>
    </w:p>
    <w:p w14:paraId="14A52E5C" w14:textId="77777777" w:rsidR="00F17E51" w:rsidRDefault="00F17E51" w:rsidP="00F17E51">
      <w:pPr>
        <w:pStyle w:val="ListParagraph"/>
        <w:widowControl w:val="0"/>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hanging="720"/>
        <w:rPr>
          <w:rFonts w:ascii="Times New Roman" w:hAnsi="Times New Roman"/>
          <w:b/>
          <w:i/>
          <w:color w:val="000000"/>
          <w:sz w:val="23"/>
          <w:szCs w:val="24"/>
        </w:rPr>
      </w:pPr>
      <w:r w:rsidRPr="00F17E51">
        <w:rPr>
          <w:rFonts w:ascii="Times New Roman" w:hAnsi="Times New Roman"/>
          <w:b/>
          <w:i/>
          <w:color w:val="000000"/>
          <w:sz w:val="23"/>
          <w:szCs w:val="24"/>
        </w:rPr>
        <w:t>Nghĩa vụ:</w:t>
      </w:r>
    </w:p>
    <w:p w14:paraId="1FF034B3"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rPr>
          <w:rFonts w:ascii="Times New Roman" w:hAnsi="Times New Roman"/>
          <w:color w:val="000000"/>
          <w:sz w:val="21"/>
          <w:szCs w:val="24"/>
        </w:rPr>
      </w:pPr>
      <w:r w:rsidRPr="00F17E51">
        <w:rPr>
          <w:rFonts w:ascii="Times New Roman" w:hAnsi="Times New Roman"/>
          <w:color w:val="000000"/>
          <w:sz w:val="21"/>
          <w:szCs w:val="24"/>
        </w:rPr>
        <w:noBreakHyphen/>
        <w:t xml:space="preserve"> Hoàn thành những công việc đã cam kết trong hợp đồng lao động.</w:t>
      </w:r>
    </w:p>
    <w:p w14:paraId="5D22701F"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t xml:space="preserve">- </w:t>
      </w:r>
      <w:r w:rsidRPr="00F17E51">
        <w:rPr>
          <w:rFonts w:ascii="Times New Roman" w:hAnsi="Times New Roman"/>
          <w:color w:val="000000"/>
          <w:sz w:val="21"/>
          <w:szCs w:val="24"/>
        </w:rPr>
        <w:t>Chấp hành nghiêm túc Nội quy lao động, an toàn lao động và các quy định trong thỏa ước lao động tập thể.</w:t>
      </w:r>
    </w:p>
    <w:p w14:paraId="0D343ED7"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noBreakHyphen/>
        <w:t xml:space="preserve"> Trong công việc chịu sự điều hành trực tiếp của:</w:t>
      </w:r>
    </w:p>
    <w:p w14:paraId="285B6EF6"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noBreakHyphen/>
        <w:t xml:space="preserve"> Đóng thuế thu nhập cá nhân khi có mức thu nhập thực tế hàng tháng thuộc mức phải chịu thuế.</w:t>
      </w:r>
    </w:p>
    <w:p w14:paraId="56BC9753"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noBreakHyphen/>
        <w:t xml:space="preserve"> Bồi thường thiệt hại cho người sử dụng lao động theo quy định của pháp luật lao động và nội quy công ty.</w:t>
      </w:r>
    </w:p>
    <w:p w14:paraId="1C0641B1"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olor w:val="000000"/>
          <w:sz w:val="21"/>
          <w:szCs w:val="24"/>
        </w:rPr>
      </w:pPr>
      <w:r>
        <w:rPr>
          <w:rFonts w:ascii="Times New Roman" w:hAnsi="Times New Roman"/>
          <w:b/>
          <w:i/>
          <w:color w:val="000000"/>
          <w:sz w:val="21"/>
          <w:szCs w:val="24"/>
        </w:rPr>
        <w:t xml:space="preserve">2. Quyền hạn: </w:t>
      </w:r>
      <w:r>
        <w:rPr>
          <w:rFonts w:ascii="Times New Roman" w:hAnsi="Times New Roman"/>
          <w:color w:val="000000"/>
          <w:sz w:val="21"/>
          <w:szCs w:val="24"/>
        </w:rPr>
        <w:t>Có quyền đề xuất, khiếu nại, thay đổi, tạm hoãn, chấm dứt hợp đồng lao động theo quy định của Pháp luật lao động hiện hành.</w:t>
      </w:r>
    </w:p>
    <w:p w14:paraId="3712E46A"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b/>
          <w:i/>
          <w:color w:val="000000"/>
          <w:sz w:val="21"/>
          <w:szCs w:val="24"/>
        </w:rPr>
      </w:pPr>
      <w:r>
        <w:rPr>
          <w:rFonts w:ascii="Times New Roman" w:hAnsi="Times New Roman"/>
          <w:b/>
          <w:i/>
          <w:color w:val="000000"/>
          <w:sz w:val="21"/>
          <w:szCs w:val="24"/>
        </w:rPr>
        <w:t>3. Quyền lợi:</w:t>
      </w:r>
    </w:p>
    <w:p w14:paraId="6AD18A6D"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noBreakHyphen/>
        <w:t xml:space="preserve"> Phương tiện đi lại làm việc: tự túc</w:t>
      </w:r>
    </w:p>
    <w:p w14:paraId="03B8623A" w14:textId="20C674B6" w:rsidR="00F17E51" w:rsidRDefault="00F17E51" w:rsidP="00F17E51">
      <w:pPr>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noBreakHyphen/>
        <w:t xml:space="preserve"> Mức lương chính hoặc tiền công:  </w:t>
      </w:r>
      <w:bookmarkStart w:id="8" w:name="_Hlk83477664"/>
      <w:r w:rsidR="00812DA6" w:rsidRPr="00812DA6">
        <w:rPr>
          <w:rFonts w:ascii="Times New Roman" w:hAnsi="Times New Roman"/>
          <w:b/>
          <w:bCs/>
          <w:color w:val="000000"/>
          <w:sz w:val="21"/>
          <w:szCs w:val="24"/>
        </w:rPr>
        <w:t>tk_LuongCoBan</w:t>
      </w:r>
      <w:bookmarkEnd w:id="8"/>
      <w:r w:rsidR="00812DA6">
        <w:rPr>
          <w:rFonts w:ascii="Times New Roman" w:hAnsi="Times New Roman"/>
          <w:color w:val="000000"/>
          <w:sz w:val="21"/>
          <w:szCs w:val="24"/>
        </w:rPr>
        <w:t xml:space="preserve"> </w:t>
      </w:r>
      <w:r>
        <w:rPr>
          <w:rFonts w:ascii="Times New Roman" w:hAnsi="Times New Roman"/>
          <w:color w:val="000000"/>
          <w:sz w:val="21"/>
          <w:szCs w:val="24"/>
        </w:rPr>
        <w:t>đồng/ tháng</w:t>
      </w:r>
    </w:p>
    <w:p w14:paraId="539CEA77" w14:textId="77777777" w:rsidR="00F17E51" w:rsidRDefault="00F17E51" w:rsidP="00F17E5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t>Mức lương chính là cơ sở tính BHXH, BHYT, BHTN, tiền trợ cấp thôi việc, nghỉ ngày lễ, nghỉ phép năm, các chế độ khác theo quy định của pháp luật lao động và là cơ sở để giải quyết các tranh chấp phát sinh giữa người lao động và người sử dụng lao động</w:t>
      </w:r>
    </w:p>
    <w:p w14:paraId="45DBB531" w14:textId="77777777" w:rsidR="00F17E51" w:rsidRDefault="00F17E51" w:rsidP="00F17E51">
      <w:pPr>
        <w:pStyle w:val="ListParagraph"/>
        <w:widowControl w:val="0"/>
        <w:numPr>
          <w:ilvl w:val="0"/>
          <w:numId w:val="2"/>
        </w:numPr>
        <w:tabs>
          <w:tab w:val="left" w:pos="18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ind w:hanging="720"/>
        <w:rPr>
          <w:rFonts w:ascii="Times New Roman" w:hAnsi="Times New Roman"/>
          <w:color w:val="000000"/>
          <w:sz w:val="21"/>
          <w:szCs w:val="24"/>
        </w:rPr>
      </w:pPr>
      <w:r w:rsidRPr="00F17E51">
        <w:rPr>
          <w:rFonts w:ascii="Times New Roman" w:hAnsi="Times New Roman"/>
          <w:color w:val="000000"/>
          <w:sz w:val="21"/>
          <w:szCs w:val="24"/>
        </w:rPr>
        <w:t>Hình thức trả lương: bằng tiền mặt hoặc chuyển khoản vào thẻ ATM các ngày 20 và 05 hàng tháng</w:t>
      </w:r>
    </w:p>
    <w:p w14:paraId="18C2EA1A" w14:textId="77777777" w:rsidR="007067F8" w:rsidRDefault="007067F8" w:rsidP="007067F8">
      <w:pPr>
        <w:pStyle w:val="ListParagraph"/>
        <w:widowControl w:val="0"/>
        <w:numPr>
          <w:ilvl w:val="0"/>
          <w:numId w:val="2"/>
        </w:numPr>
        <w:tabs>
          <w:tab w:val="left" w:pos="0"/>
          <w:tab w:val="left" w:pos="18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ind w:hanging="720"/>
        <w:rPr>
          <w:rFonts w:ascii="Times New Roman" w:hAnsi="Times New Roman"/>
          <w:color w:val="000000"/>
          <w:sz w:val="21"/>
          <w:szCs w:val="24"/>
        </w:rPr>
      </w:pPr>
      <w:r w:rsidRPr="007067F8">
        <w:rPr>
          <w:rFonts w:ascii="Times New Roman" w:hAnsi="Times New Roman"/>
          <w:color w:val="000000"/>
          <w:sz w:val="21"/>
          <w:szCs w:val="24"/>
        </w:rPr>
        <w:t>Các khoản phụ cấp và quyền lợi khác được hưởng theo Thỏa ước lao động tập thể và Quy chế lương của công ty</w:t>
      </w:r>
    </w:p>
    <w:p w14:paraId="089B9DFF" w14:textId="77777777" w:rsidR="007067F8" w:rsidRDefault="007067F8" w:rsidP="007067F8">
      <w:pPr>
        <w:pStyle w:val="ListParagraph"/>
        <w:widowControl w:val="0"/>
        <w:numPr>
          <w:ilvl w:val="0"/>
          <w:numId w:val="2"/>
        </w:numPr>
        <w:tabs>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ind w:hanging="720"/>
        <w:rPr>
          <w:rFonts w:ascii="Times New Roman" w:hAnsi="Times New Roman"/>
          <w:color w:val="000000"/>
          <w:sz w:val="21"/>
          <w:szCs w:val="24"/>
        </w:rPr>
      </w:pPr>
      <w:r w:rsidRPr="007067F8">
        <w:rPr>
          <w:rFonts w:ascii="Times New Roman" w:hAnsi="Times New Roman"/>
          <w:color w:val="000000"/>
          <w:sz w:val="21"/>
          <w:szCs w:val="24"/>
        </w:rPr>
        <w:t xml:space="preserve">Chế độ nâng lương theo Quy chế lương của Công ty Tân Thanh đã đăng ký sở lao động </w:t>
      </w:r>
      <w:r>
        <w:rPr>
          <w:rFonts w:ascii="Times New Roman" w:hAnsi="Times New Roman"/>
          <w:color w:val="000000"/>
          <w:sz w:val="21"/>
          <w:szCs w:val="24"/>
        </w:rPr>
        <w:noBreakHyphen/>
        <w:t xml:space="preserve"> Thương binh và Xã hội</w:t>
      </w:r>
    </w:p>
    <w:p w14:paraId="5508FC1A" w14:textId="77777777" w:rsidR="007067F8" w:rsidRPr="007067F8" w:rsidRDefault="007067F8" w:rsidP="007067F8">
      <w:pPr>
        <w:pStyle w:val="ListParagraph"/>
        <w:widowControl w:val="0"/>
        <w:numPr>
          <w:ilvl w:val="0"/>
          <w:numId w:val="2"/>
        </w:numPr>
        <w:tabs>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ind w:hanging="720"/>
        <w:rPr>
          <w:rFonts w:ascii="Times New Roman" w:hAnsi="Times New Roman"/>
          <w:color w:val="000000"/>
          <w:sz w:val="21"/>
          <w:szCs w:val="24"/>
        </w:rPr>
      </w:pPr>
      <w:r w:rsidRPr="007067F8">
        <w:rPr>
          <w:rFonts w:ascii="Times New Roman" w:hAnsi="Times New Roman"/>
          <w:color w:val="000000"/>
          <w:sz w:val="21"/>
          <w:szCs w:val="24"/>
        </w:rPr>
        <w:t>Lương tháng 13 theo chất lượng hiệu quả công việc đạt được và kết quả kinh doanh của công ty</w:t>
      </w:r>
    </w:p>
    <w:p w14:paraId="54BC61B0" w14:textId="77777777" w:rsidR="007067F8" w:rsidRPr="007067F8" w:rsidRDefault="007067F8" w:rsidP="007067F8">
      <w:pPr>
        <w:pStyle w:val="ListParagraph"/>
        <w:widowControl w:val="0"/>
        <w:numPr>
          <w:ilvl w:val="0"/>
          <w:numId w:val="2"/>
        </w:numPr>
        <w:tabs>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ind w:hanging="720"/>
        <w:rPr>
          <w:rFonts w:ascii="Times New Roman" w:hAnsi="Times New Roman"/>
          <w:color w:val="000000"/>
          <w:sz w:val="21"/>
          <w:szCs w:val="24"/>
        </w:rPr>
      </w:pPr>
      <w:r w:rsidRPr="007067F8">
        <w:rPr>
          <w:rFonts w:ascii="Times New Roman" w:hAnsi="Times New Roman"/>
          <w:color w:val="000000"/>
          <w:sz w:val="21"/>
          <w:szCs w:val="24"/>
        </w:rPr>
        <w:t>Được trang bị bảo hộ lao động gồm: theo Quy chế bảo hộ lao động của công ty Tân Thanh.</w:t>
      </w:r>
    </w:p>
    <w:p w14:paraId="59FC7A86" w14:textId="77777777" w:rsidR="00D5463A" w:rsidRDefault="00D5463A" w:rsidP="00D5463A">
      <w:pPr>
        <w:pStyle w:val="ListParagraph"/>
        <w:widowControl w:val="0"/>
        <w:numPr>
          <w:ilvl w:val="0"/>
          <w:numId w:val="2"/>
        </w:numPr>
        <w:tabs>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990"/>
          <w:tab w:val="left" w:pos="10440"/>
          <w:tab w:val="left" w:pos="10800"/>
        </w:tabs>
        <w:autoSpaceDE w:val="0"/>
        <w:autoSpaceDN w:val="0"/>
        <w:adjustRightInd w:val="0"/>
        <w:spacing w:after="0" w:line="240" w:lineRule="auto"/>
        <w:ind w:right="-90" w:hanging="720"/>
        <w:rPr>
          <w:rFonts w:ascii="Times New Roman" w:hAnsi="Times New Roman"/>
          <w:color w:val="000000"/>
          <w:sz w:val="21"/>
          <w:szCs w:val="24"/>
        </w:rPr>
      </w:pPr>
      <w:r w:rsidRPr="00D5463A">
        <w:rPr>
          <w:rFonts w:ascii="Times New Roman" w:hAnsi="Times New Roman"/>
          <w:color w:val="000000"/>
          <w:sz w:val="21"/>
          <w:szCs w:val="24"/>
        </w:rPr>
        <w:t xml:space="preserve">Số ngày nghỉ hàng năm được hưởng lương chính ghi trên hợp đồng (nghỉ lễ, phép, việc riêng theo quy định của nhà </w:t>
      </w:r>
      <w:r>
        <w:rPr>
          <w:rFonts w:ascii="Times New Roman" w:hAnsi="Times New Roman"/>
          <w:color w:val="000000"/>
          <w:sz w:val="21"/>
          <w:szCs w:val="24"/>
        </w:rPr>
        <w:t>nước)</w:t>
      </w:r>
    </w:p>
    <w:p w14:paraId="45F53B80" w14:textId="77777777" w:rsidR="00D5463A" w:rsidRDefault="00D5463A" w:rsidP="00D5463A">
      <w:pPr>
        <w:pStyle w:val="ListParagraph"/>
        <w:widowControl w:val="0"/>
        <w:tabs>
          <w:tab w:val="left" w:pos="360"/>
          <w:tab w:val="left" w:pos="450"/>
          <w:tab w:val="left" w:pos="720"/>
          <w:tab w:val="left" w:pos="1080"/>
          <w:tab w:val="left" w:pos="1440"/>
          <w:tab w:val="left" w:pos="1800"/>
        </w:tabs>
        <w:autoSpaceDE w:val="0"/>
        <w:autoSpaceDN w:val="0"/>
        <w:adjustRightInd w:val="0"/>
        <w:spacing w:after="0" w:line="240" w:lineRule="auto"/>
        <w:ind w:hanging="270"/>
        <w:rPr>
          <w:rFonts w:ascii="Times New Roman" w:hAnsi="Times New Roman"/>
          <w:color w:val="000000"/>
          <w:sz w:val="21"/>
          <w:szCs w:val="24"/>
        </w:rPr>
      </w:pPr>
      <w:r w:rsidRPr="00D5463A">
        <w:rPr>
          <w:rFonts w:ascii="Times New Roman" w:hAnsi="Times New Roman"/>
          <w:color w:val="000000"/>
          <w:sz w:val="21"/>
          <w:szCs w:val="24"/>
        </w:rPr>
        <w:t>+ Nghỉ lễ</w:t>
      </w:r>
      <w:r>
        <w:rPr>
          <w:rFonts w:ascii="Times New Roman" w:hAnsi="Times New Roman"/>
          <w:color w:val="000000"/>
          <w:sz w:val="21"/>
          <w:szCs w:val="24"/>
        </w:rPr>
        <w:t xml:space="preserve">                     : 11 tháng</w:t>
      </w:r>
    </w:p>
    <w:p w14:paraId="6BF868A7" w14:textId="77777777" w:rsidR="00D5463A" w:rsidRDefault="00D5463A" w:rsidP="00D5463A">
      <w:pPr>
        <w:widowControl w:val="0"/>
        <w:tabs>
          <w:tab w:val="left" w:pos="360"/>
          <w:tab w:val="left" w:pos="720"/>
          <w:tab w:val="left" w:pos="1080"/>
          <w:tab w:val="left" w:pos="1440"/>
          <w:tab w:val="left" w:pos="18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t xml:space="preserve">        +  Nghỉ phép năm        : 12 ngày/ năm</w:t>
      </w:r>
    </w:p>
    <w:p w14:paraId="33D3AFA0" w14:textId="77777777" w:rsidR="00D5463A" w:rsidRDefault="00D5463A" w:rsidP="00D5463A">
      <w:pPr>
        <w:pStyle w:val="ListParagraph"/>
        <w:widowControl w:val="0"/>
        <w:numPr>
          <w:ilvl w:val="0"/>
          <w:numId w:val="2"/>
        </w:numPr>
        <w:tabs>
          <w:tab w:val="left" w:pos="180"/>
          <w:tab w:val="left" w:pos="360"/>
          <w:tab w:val="left" w:pos="1080"/>
          <w:tab w:val="left" w:pos="1440"/>
          <w:tab w:val="left" w:pos="1800"/>
        </w:tabs>
        <w:autoSpaceDE w:val="0"/>
        <w:autoSpaceDN w:val="0"/>
        <w:adjustRightInd w:val="0"/>
        <w:spacing w:after="0" w:line="240" w:lineRule="auto"/>
        <w:ind w:hanging="720"/>
        <w:rPr>
          <w:rFonts w:ascii="Times New Roman" w:hAnsi="Times New Roman"/>
          <w:color w:val="000000"/>
          <w:sz w:val="21"/>
          <w:szCs w:val="24"/>
        </w:rPr>
      </w:pPr>
      <w:r w:rsidRPr="00D5463A">
        <w:rPr>
          <w:rFonts w:ascii="Times New Roman" w:hAnsi="Times New Roman"/>
          <w:color w:val="000000"/>
          <w:sz w:val="21"/>
          <w:szCs w:val="24"/>
        </w:rPr>
        <w:t>Bảo hiểm xã hội, bảo hiểm y tế và bảo hiểm thất nghiệp:</w:t>
      </w:r>
    </w:p>
    <w:p w14:paraId="5B0568C3" w14:textId="77777777" w:rsidR="00D5463A" w:rsidRDefault="00D5463A" w:rsidP="00D5463A">
      <w:pPr>
        <w:pStyle w:val="ListParagraph"/>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hanging="540"/>
        <w:rPr>
          <w:rFonts w:ascii="Times New Roman" w:hAnsi="Times New Roman"/>
          <w:color w:val="000000"/>
          <w:sz w:val="21"/>
          <w:szCs w:val="24"/>
        </w:rPr>
      </w:pPr>
      <w:r w:rsidRPr="00D5463A">
        <w:rPr>
          <w:rFonts w:ascii="Times New Roman" w:hAnsi="Times New Roman"/>
          <w:color w:val="000000"/>
          <w:sz w:val="21"/>
          <w:szCs w:val="24"/>
        </w:rPr>
        <w:t>+ Người sử dụng lao động đóng: 17.5% bảo hiểm xã hội và 3% bảo hiểm y tế, 1% bảo hiểm thất nghiệp</w:t>
      </w:r>
      <w:r>
        <w:rPr>
          <w:rFonts w:ascii="Times New Roman" w:hAnsi="Times New Roman"/>
          <w:color w:val="000000"/>
          <w:sz w:val="21"/>
          <w:szCs w:val="24"/>
        </w:rPr>
        <w:t>.</w:t>
      </w:r>
    </w:p>
    <w:p w14:paraId="7990E04C" w14:textId="77777777" w:rsidR="00D5463A" w:rsidRDefault="00D5463A" w:rsidP="00D5463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firstLine="180"/>
        <w:rPr>
          <w:rFonts w:ascii="Times New Roman" w:hAnsi="Times New Roman"/>
          <w:color w:val="000000"/>
          <w:sz w:val="21"/>
          <w:szCs w:val="24"/>
        </w:rPr>
      </w:pPr>
      <w:r>
        <w:rPr>
          <w:rFonts w:ascii="Times New Roman" w:hAnsi="Times New Roman"/>
          <w:color w:val="000000"/>
          <w:sz w:val="21"/>
          <w:szCs w:val="24"/>
        </w:rPr>
        <w:t>+ Người lao động đóng: 8% bảo hiểm xã hội, 1.5% bảo hiểm y tế và 1% bảo hiểm thất nghiệp</w:t>
      </w:r>
    </w:p>
    <w:p w14:paraId="45F9AD2F" w14:textId="77777777" w:rsidR="0002278E" w:rsidRDefault="00D5463A" w:rsidP="0002278E">
      <w:pPr>
        <w:pStyle w:val="ListParagraph"/>
        <w:widowControl w:val="0"/>
        <w:numPr>
          <w:ilvl w:val="0"/>
          <w:numId w:val="2"/>
        </w:numPr>
        <w:tabs>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ind w:hanging="720"/>
        <w:rPr>
          <w:rFonts w:ascii="Times New Roman" w:hAnsi="Times New Roman"/>
          <w:color w:val="000000"/>
          <w:sz w:val="21"/>
          <w:szCs w:val="24"/>
        </w:rPr>
      </w:pPr>
      <w:r w:rsidRPr="0002278E">
        <w:rPr>
          <w:rFonts w:ascii="Times New Roman" w:hAnsi="Times New Roman"/>
          <w:color w:val="000000"/>
          <w:sz w:val="21"/>
          <w:szCs w:val="24"/>
        </w:rPr>
        <w:t>Chế độ đào tạ</w:t>
      </w:r>
      <w:r w:rsidR="0002278E" w:rsidRPr="0002278E">
        <w:rPr>
          <w:rFonts w:ascii="Times New Roman" w:hAnsi="Times New Roman"/>
          <w:color w:val="000000"/>
          <w:sz w:val="21"/>
          <w:szCs w:val="24"/>
        </w:rPr>
        <w:t>o : theo kế hoạch đào tạo hằng năm của Công ty</w:t>
      </w:r>
    </w:p>
    <w:p w14:paraId="1675BB5E" w14:textId="77777777" w:rsidR="0002278E" w:rsidRDefault="0002278E" w:rsidP="0002278E">
      <w:pPr>
        <w:pStyle w:val="ListParagraph"/>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ind w:hanging="720"/>
        <w:rPr>
          <w:rFonts w:ascii="Times New Roman" w:hAnsi="Times New Roman"/>
          <w:b/>
          <w:color w:val="000000"/>
          <w:sz w:val="27"/>
          <w:szCs w:val="24"/>
        </w:rPr>
      </w:pPr>
      <w:r w:rsidRPr="0002278E">
        <w:rPr>
          <w:rFonts w:ascii="Times New Roman" w:hAnsi="Times New Roman"/>
          <w:b/>
          <w:color w:val="000000"/>
          <w:sz w:val="27"/>
          <w:szCs w:val="24"/>
        </w:rPr>
        <w:t>ĐIỀU 5: NGHĨA VỤ VÀ QUYỀN HẠN CỦA NGƯỜI SỬ DỤNG LAO ĐỘNG.</w:t>
      </w:r>
    </w:p>
    <w:p w14:paraId="3DA1D014" w14:textId="77777777" w:rsidR="0002278E" w:rsidRDefault="0002278E" w:rsidP="0002278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b/>
          <w:i/>
          <w:color w:val="000000"/>
          <w:sz w:val="23"/>
          <w:szCs w:val="24"/>
        </w:rPr>
      </w:pPr>
      <w:r>
        <w:rPr>
          <w:rFonts w:ascii="Times New Roman" w:hAnsi="Times New Roman"/>
          <w:b/>
          <w:i/>
          <w:color w:val="000000"/>
          <w:sz w:val="23"/>
          <w:szCs w:val="24"/>
        </w:rPr>
        <w:t>1. Nghĩa vụ:</w:t>
      </w:r>
    </w:p>
    <w:p w14:paraId="03B85B52" w14:textId="77777777" w:rsidR="0002278E" w:rsidRDefault="0002278E" w:rsidP="0002278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t>- Bảo đảm việc làm và thực hiện đầy đủ những điều đã cam kết trong hợp đồng lao động.</w:t>
      </w:r>
    </w:p>
    <w:p w14:paraId="52941A47" w14:textId="77777777" w:rsidR="0002278E" w:rsidRDefault="0002278E" w:rsidP="0002278E">
      <w:pPr>
        <w:widowControl w:val="0"/>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80" w:hanging="180"/>
        <w:rPr>
          <w:rFonts w:ascii="Times New Roman" w:hAnsi="Times New Roman"/>
          <w:color w:val="000000"/>
          <w:sz w:val="21"/>
          <w:szCs w:val="24"/>
        </w:rPr>
      </w:pPr>
      <w:r>
        <w:rPr>
          <w:rFonts w:ascii="Times New Roman" w:hAnsi="Times New Roman"/>
          <w:color w:val="000000"/>
          <w:sz w:val="21"/>
          <w:szCs w:val="24"/>
        </w:rPr>
        <w:t>- Thanh toán đầy đủ và đúng thời hạn các chế độ và quyền lợi cho người lao động theo hợp đồng lao động, thỏa ước lao      động tập thể.</w:t>
      </w:r>
    </w:p>
    <w:p w14:paraId="16C0E632" w14:textId="77777777" w:rsidR="0002278E" w:rsidRDefault="0002278E" w:rsidP="0002278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b/>
          <w:i/>
          <w:color w:val="000000"/>
          <w:sz w:val="23"/>
          <w:szCs w:val="24"/>
        </w:rPr>
      </w:pPr>
      <w:r>
        <w:rPr>
          <w:rFonts w:ascii="Times New Roman" w:hAnsi="Times New Roman"/>
          <w:b/>
          <w:i/>
          <w:color w:val="000000"/>
          <w:sz w:val="23"/>
          <w:szCs w:val="24"/>
        </w:rPr>
        <w:t>2. Quyền hạn:</w:t>
      </w:r>
    </w:p>
    <w:p w14:paraId="014BBBD3" w14:textId="77777777" w:rsidR="0002278E" w:rsidRDefault="0002278E" w:rsidP="0002278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t>- Điều hành người lao động hoàn thành công việc theo hợp đồng (bố trí, điều chuyển, tạm ngừng việc...)</w:t>
      </w:r>
    </w:p>
    <w:p w14:paraId="51712ED8" w14:textId="77777777" w:rsidR="0002278E" w:rsidRDefault="0002278E" w:rsidP="0002278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ind w:left="180" w:hanging="180"/>
        <w:rPr>
          <w:rFonts w:ascii="Times New Roman" w:hAnsi="Times New Roman"/>
          <w:color w:val="000000"/>
          <w:sz w:val="21"/>
          <w:szCs w:val="24"/>
        </w:rPr>
      </w:pPr>
      <w:r>
        <w:rPr>
          <w:rFonts w:ascii="Times New Roman" w:hAnsi="Times New Roman"/>
          <w:color w:val="000000"/>
          <w:sz w:val="21"/>
          <w:szCs w:val="24"/>
        </w:rPr>
        <w:t>- Tạm hoãn, chấm dứt hợp đồng, kỷ luật người lao động theo quy định của pháp luật, thỏa ước lao động tập thể (nếu có) và   - nội quy lao động của doanh nghiệp.</w:t>
      </w:r>
    </w:p>
    <w:p w14:paraId="7E1F0037" w14:textId="77777777" w:rsidR="0002278E" w:rsidRDefault="0002278E" w:rsidP="0002278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b/>
          <w:color w:val="000000"/>
          <w:sz w:val="27"/>
          <w:szCs w:val="24"/>
        </w:rPr>
      </w:pPr>
      <w:r>
        <w:rPr>
          <w:rFonts w:ascii="Times New Roman" w:hAnsi="Times New Roman"/>
          <w:b/>
          <w:color w:val="000000"/>
          <w:sz w:val="27"/>
          <w:szCs w:val="24"/>
        </w:rPr>
        <w:t>ĐIỀU 6: ĐIỀU KHOẢN THI HÀNH.</w:t>
      </w:r>
    </w:p>
    <w:p w14:paraId="06582AEE" w14:textId="77777777" w:rsidR="0002278E" w:rsidRDefault="0002278E" w:rsidP="0002278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t>Những vấn đề lao động không ghi trong hợp đồng lao động này thì áp dụng pháp luật lao động, Nội quy lao động và Thỏa ước lao động tập thể của Công ty</w:t>
      </w:r>
    </w:p>
    <w:p w14:paraId="7F73A421" w14:textId="77777777" w:rsidR="0002278E" w:rsidRDefault="0002278E" w:rsidP="0002278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t>Hợp đồng lao động được lập thành 2 bản có giá trị ngang nhau, mỗi bên giữ 1 bản và có hiệu lực từ ngày ký. Khi 2 bên ký kết phụ lục hợp đồng lao động thì nội dung của phụ lục hợp đồng lao động cũng có giá trị như các nội dung của bản hợp đồng lao động này.</w:t>
      </w:r>
    </w:p>
    <w:p w14:paraId="126C849F" w14:textId="1D4258C9" w:rsidR="0002278E" w:rsidRDefault="0002278E" w:rsidP="0002278E">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t>Hợp Đồng này làm tại: CÔNG TY CP TM CK TÂN THANH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1C4D6C" w14:paraId="1A3DB5F7" w14:textId="77777777" w:rsidTr="001C4D6C">
        <w:tc>
          <w:tcPr>
            <w:tcW w:w="5508" w:type="dxa"/>
            <w:vAlign w:val="center"/>
          </w:tcPr>
          <w:p w14:paraId="3CB2AD1C" w14:textId="0D9B7D61" w:rsidR="001C4D6C" w:rsidRDefault="001C4D6C" w:rsidP="001C4D6C">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jc w:val="center"/>
              <w:rPr>
                <w:rFonts w:ascii="Times New Roman" w:hAnsi="Times New Roman"/>
                <w:color w:val="000000"/>
                <w:sz w:val="21"/>
                <w:szCs w:val="24"/>
              </w:rPr>
            </w:pPr>
            <w:r>
              <w:rPr>
                <w:rFonts w:ascii="Times New Roman" w:hAnsi="Times New Roman"/>
                <w:b/>
                <w:color w:val="000000"/>
                <w:sz w:val="23"/>
                <w:szCs w:val="24"/>
              </w:rPr>
              <w:t>Người lao động</w:t>
            </w:r>
          </w:p>
        </w:tc>
        <w:tc>
          <w:tcPr>
            <w:tcW w:w="5508" w:type="dxa"/>
            <w:vAlign w:val="center"/>
          </w:tcPr>
          <w:p w14:paraId="2DA7D25B" w14:textId="7BC36167" w:rsidR="001C4D6C" w:rsidRDefault="001C4D6C" w:rsidP="001C4D6C">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jc w:val="center"/>
              <w:rPr>
                <w:rFonts w:ascii="Times New Roman" w:hAnsi="Times New Roman"/>
                <w:color w:val="000000"/>
                <w:sz w:val="21"/>
                <w:szCs w:val="24"/>
              </w:rPr>
            </w:pPr>
            <w:r>
              <w:rPr>
                <w:rFonts w:ascii="Times New Roman" w:hAnsi="Times New Roman"/>
                <w:b/>
                <w:color w:val="000000"/>
                <w:sz w:val="23"/>
                <w:szCs w:val="24"/>
              </w:rPr>
              <w:t>Người sử dụng lao động</w:t>
            </w:r>
          </w:p>
        </w:tc>
      </w:tr>
      <w:tr w:rsidR="001C4D6C" w14:paraId="6AF90044" w14:textId="77777777" w:rsidTr="00DB4891">
        <w:trPr>
          <w:trHeight w:val="1377"/>
        </w:trPr>
        <w:tc>
          <w:tcPr>
            <w:tcW w:w="5508" w:type="dxa"/>
            <w:vAlign w:val="center"/>
          </w:tcPr>
          <w:p w14:paraId="4C7A9474" w14:textId="77777777" w:rsidR="001C4D6C" w:rsidRDefault="001C4D6C" w:rsidP="001C4D6C">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jc w:val="center"/>
              <w:rPr>
                <w:rFonts w:ascii="Times New Roman" w:hAnsi="Times New Roman"/>
                <w:color w:val="000000"/>
                <w:sz w:val="21"/>
                <w:szCs w:val="24"/>
              </w:rPr>
            </w:pPr>
          </w:p>
        </w:tc>
        <w:tc>
          <w:tcPr>
            <w:tcW w:w="5508" w:type="dxa"/>
            <w:vAlign w:val="center"/>
          </w:tcPr>
          <w:p w14:paraId="159E0A2C" w14:textId="77777777" w:rsidR="001C4D6C" w:rsidRDefault="001C4D6C" w:rsidP="001C4D6C">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jc w:val="center"/>
              <w:rPr>
                <w:rFonts w:ascii="Times New Roman" w:hAnsi="Times New Roman"/>
                <w:color w:val="000000"/>
                <w:sz w:val="21"/>
                <w:szCs w:val="24"/>
              </w:rPr>
            </w:pPr>
          </w:p>
        </w:tc>
      </w:tr>
      <w:tr w:rsidR="001C4D6C" w14:paraId="5109E9EB" w14:textId="77777777" w:rsidTr="001C4D6C">
        <w:tc>
          <w:tcPr>
            <w:tcW w:w="5508" w:type="dxa"/>
            <w:vAlign w:val="center"/>
          </w:tcPr>
          <w:p w14:paraId="68B94C4D" w14:textId="7603AD60" w:rsidR="001C4D6C" w:rsidRDefault="001C4D6C" w:rsidP="001C4D6C">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jc w:val="center"/>
              <w:rPr>
                <w:rFonts w:ascii="Times New Roman" w:hAnsi="Times New Roman"/>
                <w:color w:val="000000"/>
                <w:sz w:val="21"/>
                <w:szCs w:val="24"/>
              </w:rPr>
            </w:pPr>
            <w:r>
              <w:rPr>
                <w:rFonts w:ascii="Times New Roman" w:hAnsi="Times New Roman"/>
                <w:i/>
                <w:color w:val="000000"/>
                <w:sz w:val="21"/>
                <w:szCs w:val="24"/>
              </w:rPr>
              <w:t>(Ký tên)</w:t>
            </w:r>
          </w:p>
        </w:tc>
        <w:tc>
          <w:tcPr>
            <w:tcW w:w="5508" w:type="dxa"/>
            <w:vAlign w:val="center"/>
          </w:tcPr>
          <w:p w14:paraId="27B11F49" w14:textId="4A236114" w:rsidR="001C4D6C" w:rsidRDefault="001C4D6C" w:rsidP="001C4D6C">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jc w:val="center"/>
              <w:rPr>
                <w:rFonts w:ascii="Times New Roman" w:hAnsi="Times New Roman"/>
                <w:color w:val="000000"/>
                <w:sz w:val="21"/>
                <w:szCs w:val="24"/>
              </w:rPr>
            </w:pPr>
            <w:r>
              <w:rPr>
                <w:rFonts w:ascii="Times New Roman" w:hAnsi="Times New Roman"/>
                <w:i/>
                <w:color w:val="000000"/>
                <w:sz w:val="21"/>
                <w:szCs w:val="24"/>
              </w:rPr>
              <w:t>(Ký tên, đóng dấu)</w:t>
            </w:r>
          </w:p>
        </w:tc>
      </w:tr>
    </w:tbl>
    <w:p w14:paraId="1554E313" w14:textId="77777777" w:rsidR="001C4D6C" w:rsidRDefault="001C4D6C" w:rsidP="001C4D6C">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21"/>
          <w:szCs w:val="24"/>
        </w:rPr>
      </w:pPr>
    </w:p>
    <w:sectPr w:rsidR="001C4D6C" w:rsidSect="0045328F">
      <w:pgSz w:w="12240" w:h="15840"/>
      <w:pgMar w:top="426" w:right="450" w:bottom="709"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2982"/>
    <w:multiLevelType w:val="hybridMultilevel"/>
    <w:tmpl w:val="D854C65C"/>
    <w:lvl w:ilvl="0" w:tplc="13DAE5F0">
      <w:numFmt w:val="bullet"/>
      <w:lvlText w:val="-"/>
      <w:lvlJc w:val="left"/>
      <w:pPr>
        <w:ind w:left="720" w:hanging="360"/>
      </w:pPr>
      <w:rPr>
        <w:rFonts w:ascii="Times New Roman" w:eastAsiaTheme="minorHAnsi"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838D1"/>
    <w:multiLevelType w:val="hybridMultilevel"/>
    <w:tmpl w:val="AE16F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F34D8A"/>
    <w:multiLevelType w:val="hybridMultilevel"/>
    <w:tmpl w:val="F05C90A4"/>
    <w:lvl w:ilvl="0" w:tplc="15F005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7B9"/>
    <w:rsid w:val="0002278E"/>
    <w:rsid w:val="001C4D6C"/>
    <w:rsid w:val="0045328F"/>
    <w:rsid w:val="00483722"/>
    <w:rsid w:val="005273B7"/>
    <w:rsid w:val="00604400"/>
    <w:rsid w:val="006D1DE7"/>
    <w:rsid w:val="007067F8"/>
    <w:rsid w:val="007C4B18"/>
    <w:rsid w:val="00812DA6"/>
    <w:rsid w:val="008D444E"/>
    <w:rsid w:val="00A63E05"/>
    <w:rsid w:val="00BC266F"/>
    <w:rsid w:val="00CE2436"/>
    <w:rsid w:val="00D012C9"/>
    <w:rsid w:val="00D5463A"/>
    <w:rsid w:val="00D82192"/>
    <w:rsid w:val="00DB4891"/>
    <w:rsid w:val="00EA17B9"/>
    <w:rsid w:val="00F1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ADDC"/>
  <w15:docId w15:val="{0F6A78AB-F40F-4276-B8CB-D2704DCA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7B9"/>
    <w:pPr>
      <w:ind w:left="720"/>
      <w:contextualSpacing/>
    </w:pPr>
  </w:style>
  <w:style w:type="table" w:styleId="TableGrid">
    <w:name w:val="Table Grid"/>
    <w:basedOn w:val="TableNormal"/>
    <w:uiPriority w:val="59"/>
    <w:rsid w:val="00483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Thi Yen Thu</dc:creator>
  <cp:lastModifiedBy>Thanh Huynh</cp:lastModifiedBy>
  <cp:revision>10</cp:revision>
  <dcterms:created xsi:type="dcterms:W3CDTF">2021-10-07T01:30:00Z</dcterms:created>
  <dcterms:modified xsi:type="dcterms:W3CDTF">2021-10-07T07:25:00Z</dcterms:modified>
</cp:coreProperties>
</file>